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1BF3" w14:textId="74ECE906" w:rsidR="00E053E1" w:rsidRPr="00BD7627" w:rsidRDefault="00A10F25" w:rsidP="00A10F25">
      <w:pPr>
        <w:spacing w:after="120"/>
        <w:rPr>
          <w:rFonts w:ascii="Arial" w:hAnsi="Arial" w:cs="Arial"/>
          <w:sz w:val="32"/>
          <w:szCs w:val="32"/>
        </w:rPr>
      </w:pPr>
      <w:r w:rsidRPr="00BD7627">
        <w:rPr>
          <w:rFonts w:ascii="Arial" w:hAnsi="Arial" w:cs="Arial"/>
          <w:sz w:val="32"/>
          <w:szCs w:val="32"/>
        </w:rPr>
        <w:t xml:space="preserve">Upton with Fishley Parish Council  </w:t>
      </w:r>
      <w:r w:rsidR="00966AB2" w:rsidRPr="00BD7627">
        <w:rPr>
          <w:rFonts w:ascii="Arial" w:hAnsi="Arial" w:cs="Arial"/>
          <w:sz w:val="32"/>
          <w:szCs w:val="32"/>
        </w:rPr>
        <w:br/>
      </w:r>
      <w:r w:rsidR="00966AB2" w:rsidRPr="00BD7627">
        <w:rPr>
          <w:rFonts w:ascii="Arial" w:hAnsi="Arial" w:cs="Arial"/>
          <w:sz w:val="32"/>
          <w:szCs w:val="32"/>
        </w:rPr>
        <w:br/>
      </w:r>
      <w:r w:rsidRPr="00BD7627">
        <w:rPr>
          <w:rFonts w:ascii="Arial" w:hAnsi="Arial" w:cs="Arial"/>
          <w:sz w:val="32"/>
          <w:szCs w:val="32"/>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647C4DD9" w14:textId="0923AB74" w:rsidR="00FE48A4"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89143446" w:history="1">
            <w:r w:rsidR="00FE48A4" w:rsidRPr="008F081C">
              <w:rPr>
                <w:rStyle w:val="Hyperlink"/>
                <w:rFonts w:ascii="Arial" w:hAnsi="Arial" w:cs="Arial"/>
                <w:noProof/>
              </w:rPr>
              <w:t>1.</w:t>
            </w:r>
            <w:r w:rsidR="00FE48A4">
              <w:rPr>
                <w:rFonts w:eastAsiaTheme="minorEastAsia"/>
                <w:noProof/>
                <w:kern w:val="2"/>
                <w:sz w:val="24"/>
                <w:szCs w:val="24"/>
                <w:lang w:eastAsia="en-GB"/>
                <w14:ligatures w14:val="standardContextual"/>
              </w:rPr>
              <w:tab/>
            </w:r>
            <w:r w:rsidR="00FE48A4" w:rsidRPr="008F081C">
              <w:rPr>
                <w:rStyle w:val="Hyperlink"/>
                <w:rFonts w:ascii="Arial" w:hAnsi="Arial" w:cs="Arial"/>
                <w:noProof/>
              </w:rPr>
              <w:t>General</w:t>
            </w:r>
            <w:r w:rsidR="00FE48A4">
              <w:rPr>
                <w:noProof/>
                <w:webHidden/>
              </w:rPr>
              <w:tab/>
            </w:r>
            <w:r w:rsidR="00FE48A4">
              <w:rPr>
                <w:noProof/>
                <w:webHidden/>
              </w:rPr>
              <w:fldChar w:fldCharType="begin"/>
            </w:r>
            <w:r w:rsidR="00FE48A4">
              <w:rPr>
                <w:noProof/>
                <w:webHidden/>
              </w:rPr>
              <w:instrText xml:space="preserve"> PAGEREF _Toc189143446 \h </w:instrText>
            </w:r>
            <w:r w:rsidR="00FE48A4">
              <w:rPr>
                <w:noProof/>
                <w:webHidden/>
              </w:rPr>
            </w:r>
            <w:r w:rsidR="00FE48A4">
              <w:rPr>
                <w:noProof/>
                <w:webHidden/>
              </w:rPr>
              <w:fldChar w:fldCharType="separate"/>
            </w:r>
            <w:r w:rsidR="00DB26B3">
              <w:rPr>
                <w:noProof/>
                <w:webHidden/>
              </w:rPr>
              <w:t>2</w:t>
            </w:r>
            <w:r w:rsidR="00FE48A4">
              <w:rPr>
                <w:noProof/>
                <w:webHidden/>
              </w:rPr>
              <w:fldChar w:fldCharType="end"/>
            </w:r>
          </w:hyperlink>
        </w:p>
        <w:p w14:paraId="0FC3574D" w14:textId="5398C637" w:rsidR="00FE48A4" w:rsidRDefault="00FE48A4">
          <w:pPr>
            <w:pStyle w:val="TOC1"/>
            <w:rPr>
              <w:rFonts w:eastAsiaTheme="minorEastAsia"/>
              <w:noProof/>
              <w:kern w:val="2"/>
              <w:sz w:val="24"/>
              <w:szCs w:val="24"/>
              <w:lang w:eastAsia="en-GB"/>
              <w14:ligatures w14:val="standardContextual"/>
            </w:rPr>
          </w:pPr>
          <w:hyperlink w:anchor="_Toc189143447" w:history="1">
            <w:r w:rsidRPr="008F081C">
              <w:rPr>
                <w:rStyle w:val="Hyperlink"/>
                <w:rFonts w:ascii="Arial" w:hAnsi="Arial" w:cs="Arial"/>
                <w:noProof/>
              </w:rPr>
              <w:t>2.</w:t>
            </w:r>
            <w:r>
              <w:rPr>
                <w:rFonts w:eastAsiaTheme="minorEastAsia"/>
                <w:noProof/>
                <w:kern w:val="2"/>
                <w:sz w:val="24"/>
                <w:szCs w:val="24"/>
                <w:lang w:eastAsia="en-GB"/>
                <w14:ligatures w14:val="standardContextual"/>
              </w:rPr>
              <w:tab/>
            </w:r>
            <w:r w:rsidRPr="008F081C">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_Toc189143447 \h </w:instrText>
            </w:r>
            <w:r>
              <w:rPr>
                <w:noProof/>
                <w:webHidden/>
              </w:rPr>
            </w:r>
            <w:r>
              <w:rPr>
                <w:noProof/>
                <w:webHidden/>
              </w:rPr>
              <w:fldChar w:fldCharType="separate"/>
            </w:r>
            <w:r w:rsidR="00DB26B3">
              <w:rPr>
                <w:noProof/>
                <w:webHidden/>
              </w:rPr>
              <w:t>3</w:t>
            </w:r>
            <w:r>
              <w:rPr>
                <w:noProof/>
                <w:webHidden/>
              </w:rPr>
              <w:fldChar w:fldCharType="end"/>
            </w:r>
          </w:hyperlink>
        </w:p>
        <w:p w14:paraId="53F8D3CD" w14:textId="3875372A" w:rsidR="00FE48A4" w:rsidRDefault="00FE48A4">
          <w:pPr>
            <w:pStyle w:val="TOC1"/>
            <w:rPr>
              <w:rFonts w:eastAsiaTheme="minorEastAsia"/>
              <w:noProof/>
              <w:kern w:val="2"/>
              <w:sz w:val="24"/>
              <w:szCs w:val="24"/>
              <w:lang w:eastAsia="en-GB"/>
              <w14:ligatures w14:val="standardContextual"/>
            </w:rPr>
          </w:pPr>
          <w:hyperlink w:anchor="_Toc189143448" w:history="1">
            <w:r w:rsidRPr="008F081C">
              <w:rPr>
                <w:rStyle w:val="Hyperlink"/>
                <w:rFonts w:ascii="Arial" w:hAnsi="Arial" w:cs="Arial"/>
                <w:noProof/>
              </w:rPr>
              <w:t>3.</w:t>
            </w:r>
            <w:r>
              <w:rPr>
                <w:rFonts w:eastAsiaTheme="minorEastAsia"/>
                <w:noProof/>
                <w:kern w:val="2"/>
                <w:sz w:val="24"/>
                <w:szCs w:val="24"/>
                <w:lang w:eastAsia="en-GB"/>
                <w14:ligatures w14:val="standardContextual"/>
              </w:rPr>
              <w:tab/>
            </w:r>
            <w:r w:rsidRPr="008F081C">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_Toc189143448 \h </w:instrText>
            </w:r>
            <w:r>
              <w:rPr>
                <w:noProof/>
                <w:webHidden/>
              </w:rPr>
            </w:r>
            <w:r>
              <w:rPr>
                <w:noProof/>
                <w:webHidden/>
              </w:rPr>
              <w:fldChar w:fldCharType="separate"/>
            </w:r>
            <w:r w:rsidR="00DB26B3">
              <w:rPr>
                <w:noProof/>
                <w:webHidden/>
              </w:rPr>
              <w:t>4</w:t>
            </w:r>
            <w:r>
              <w:rPr>
                <w:noProof/>
                <w:webHidden/>
              </w:rPr>
              <w:fldChar w:fldCharType="end"/>
            </w:r>
          </w:hyperlink>
        </w:p>
        <w:p w14:paraId="0BE24D79" w14:textId="2E533DD9" w:rsidR="00FE48A4" w:rsidRDefault="00FE48A4">
          <w:pPr>
            <w:pStyle w:val="TOC1"/>
            <w:rPr>
              <w:rFonts w:eastAsiaTheme="minorEastAsia"/>
              <w:noProof/>
              <w:kern w:val="2"/>
              <w:sz w:val="24"/>
              <w:szCs w:val="24"/>
              <w:lang w:eastAsia="en-GB"/>
              <w14:ligatures w14:val="standardContextual"/>
            </w:rPr>
          </w:pPr>
          <w:hyperlink w:anchor="_Toc189143449" w:history="1">
            <w:r w:rsidRPr="008F081C">
              <w:rPr>
                <w:rStyle w:val="Hyperlink"/>
                <w:rFonts w:ascii="Arial" w:hAnsi="Arial" w:cs="Arial"/>
                <w:noProof/>
              </w:rPr>
              <w:t>4.</w:t>
            </w:r>
            <w:r>
              <w:rPr>
                <w:rFonts w:eastAsiaTheme="minorEastAsia"/>
                <w:noProof/>
                <w:kern w:val="2"/>
                <w:sz w:val="24"/>
                <w:szCs w:val="24"/>
                <w:lang w:eastAsia="en-GB"/>
                <w14:ligatures w14:val="standardContextual"/>
              </w:rPr>
              <w:tab/>
            </w:r>
            <w:r w:rsidRPr="008F081C">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_Toc189143449 \h </w:instrText>
            </w:r>
            <w:r>
              <w:rPr>
                <w:noProof/>
                <w:webHidden/>
              </w:rPr>
            </w:r>
            <w:r>
              <w:rPr>
                <w:noProof/>
                <w:webHidden/>
              </w:rPr>
              <w:fldChar w:fldCharType="separate"/>
            </w:r>
            <w:r w:rsidR="00DB26B3">
              <w:rPr>
                <w:noProof/>
                <w:webHidden/>
              </w:rPr>
              <w:t>5</w:t>
            </w:r>
            <w:r>
              <w:rPr>
                <w:noProof/>
                <w:webHidden/>
              </w:rPr>
              <w:fldChar w:fldCharType="end"/>
            </w:r>
          </w:hyperlink>
        </w:p>
        <w:p w14:paraId="03C2C0F3" w14:textId="091FAF85" w:rsidR="00FE48A4" w:rsidRDefault="00FE48A4">
          <w:pPr>
            <w:pStyle w:val="TOC1"/>
            <w:rPr>
              <w:rFonts w:eastAsiaTheme="minorEastAsia"/>
              <w:noProof/>
              <w:kern w:val="2"/>
              <w:sz w:val="24"/>
              <w:szCs w:val="24"/>
              <w:lang w:eastAsia="en-GB"/>
              <w14:ligatures w14:val="standardContextual"/>
            </w:rPr>
          </w:pPr>
          <w:hyperlink w:anchor="_Toc189143450" w:history="1">
            <w:r w:rsidRPr="008F081C">
              <w:rPr>
                <w:rStyle w:val="Hyperlink"/>
                <w:rFonts w:ascii="Arial" w:hAnsi="Arial" w:cs="Arial"/>
                <w:noProof/>
              </w:rPr>
              <w:t>5.</w:t>
            </w:r>
            <w:r>
              <w:rPr>
                <w:rFonts w:eastAsiaTheme="minorEastAsia"/>
                <w:noProof/>
                <w:kern w:val="2"/>
                <w:sz w:val="24"/>
                <w:szCs w:val="24"/>
                <w:lang w:eastAsia="en-GB"/>
                <w14:ligatures w14:val="standardContextual"/>
              </w:rPr>
              <w:tab/>
            </w:r>
            <w:r w:rsidRPr="008F081C">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_Toc189143450 \h </w:instrText>
            </w:r>
            <w:r>
              <w:rPr>
                <w:noProof/>
                <w:webHidden/>
              </w:rPr>
            </w:r>
            <w:r>
              <w:rPr>
                <w:noProof/>
                <w:webHidden/>
              </w:rPr>
              <w:fldChar w:fldCharType="separate"/>
            </w:r>
            <w:r w:rsidR="00DB26B3">
              <w:rPr>
                <w:noProof/>
                <w:webHidden/>
              </w:rPr>
              <w:t>6</w:t>
            </w:r>
            <w:r>
              <w:rPr>
                <w:noProof/>
                <w:webHidden/>
              </w:rPr>
              <w:fldChar w:fldCharType="end"/>
            </w:r>
          </w:hyperlink>
        </w:p>
        <w:p w14:paraId="6170E146" w14:textId="6C0ACC69" w:rsidR="00FE48A4" w:rsidRDefault="00FE48A4">
          <w:pPr>
            <w:pStyle w:val="TOC1"/>
            <w:rPr>
              <w:rFonts w:eastAsiaTheme="minorEastAsia"/>
              <w:noProof/>
              <w:kern w:val="2"/>
              <w:sz w:val="24"/>
              <w:szCs w:val="24"/>
              <w:lang w:eastAsia="en-GB"/>
              <w14:ligatures w14:val="standardContextual"/>
            </w:rPr>
          </w:pPr>
          <w:hyperlink w:anchor="_Toc189143451" w:history="1">
            <w:r w:rsidRPr="008F081C">
              <w:rPr>
                <w:rStyle w:val="Hyperlink"/>
                <w:rFonts w:ascii="Arial" w:hAnsi="Arial" w:cs="Arial"/>
                <w:noProof/>
              </w:rPr>
              <w:t>6.</w:t>
            </w:r>
            <w:r>
              <w:rPr>
                <w:rFonts w:eastAsiaTheme="minorEastAsia"/>
                <w:noProof/>
                <w:kern w:val="2"/>
                <w:sz w:val="24"/>
                <w:szCs w:val="24"/>
                <w:lang w:eastAsia="en-GB"/>
                <w14:ligatures w14:val="standardContextual"/>
              </w:rPr>
              <w:tab/>
            </w:r>
            <w:r w:rsidRPr="008F081C">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_Toc189143451 \h </w:instrText>
            </w:r>
            <w:r>
              <w:rPr>
                <w:noProof/>
                <w:webHidden/>
              </w:rPr>
            </w:r>
            <w:r>
              <w:rPr>
                <w:noProof/>
                <w:webHidden/>
              </w:rPr>
              <w:fldChar w:fldCharType="separate"/>
            </w:r>
            <w:r w:rsidR="00DB26B3">
              <w:rPr>
                <w:noProof/>
                <w:webHidden/>
              </w:rPr>
              <w:t>8</w:t>
            </w:r>
            <w:r>
              <w:rPr>
                <w:noProof/>
                <w:webHidden/>
              </w:rPr>
              <w:fldChar w:fldCharType="end"/>
            </w:r>
          </w:hyperlink>
        </w:p>
        <w:p w14:paraId="427F20B5" w14:textId="34783A55" w:rsidR="00FE48A4" w:rsidRDefault="00FE48A4">
          <w:pPr>
            <w:pStyle w:val="TOC1"/>
            <w:rPr>
              <w:rFonts w:eastAsiaTheme="minorEastAsia"/>
              <w:noProof/>
              <w:kern w:val="2"/>
              <w:sz w:val="24"/>
              <w:szCs w:val="24"/>
              <w:lang w:eastAsia="en-GB"/>
              <w14:ligatures w14:val="standardContextual"/>
            </w:rPr>
          </w:pPr>
          <w:hyperlink w:anchor="_Toc189143452" w:history="1">
            <w:r w:rsidRPr="008F081C">
              <w:rPr>
                <w:rStyle w:val="Hyperlink"/>
                <w:rFonts w:ascii="Arial" w:hAnsi="Arial" w:cs="Arial"/>
                <w:noProof/>
              </w:rPr>
              <w:t>7.</w:t>
            </w:r>
            <w:r>
              <w:rPr>
                <w:rFonts w:eastAsiaTheme="minorEastAsia"/>
                <w:noProof/>
                <w:kern w:val="2"/>
                <w:sz w:val="24"/>
                <w:szCs w:val="24"/>
                <w:lang w:eastAsia="en-GB"/>
                <w14:ligatures w14:val="standardContextual"/>
              </w:rPr>
              <w:tab/>
            </w:r>
            <w:r w:rsidRPr="008F081C">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_Toc189143452 \h </w:instrText>
            </w:r>
            <w:r>
              <w:rPr>
                <w:noProof/>
                <w:webHidden/>
              </w:rPr>
            </w:r>
            <w:r>
              <w:rPr>
                <w:noProof/>
                <w:webHidden/>
              </w:rPr>
              <w:fldChar w:fldCharType="separate"/>
            </w:r>
            <w:r w:rsidR="00DB26B3">
              <w:rPr>
                <w:noProof/>
                <w:webHidden/>
              </w:rPr>
              <w:t>9</w:t>
            </w:r>
            <w:r>
              <w:rPr>
                <w:noProof/>
                <w:webHidden/>
              </w:rPr>
              <w:fldChar w:fldCharType="end"/>
            </w:r>
          </w:hyperlink>
        </w:p>
        <w:p w14:paraId="22169746" w14:textId="77B391C2" w:rsidR="00FE48A4" w:rsidRDefault="00FE48A4">
          <w:pPr>
            <w:pStyle w:val="TOC1"/>
            <w:rPr>
              <w:rFonts w:eastAsiaTheme="minorEastAsia"/>
              <w:noProof/>
              <w:kern w:val="2"/>
              <w:sz w:val="24"/>
              <w:szCs w:val="24"/>
              <w:lang w:eastAsia="en-GB"/>
              <w14:ligatures w14:val="standardContextual"/>
            </w:rPr>
          </w:pPr>
          <w:hyperlink w:anchor="_Toc189143453" w:history="1">
            <w:r w:rsidRPr="008F081C">
              <w:rPr>
                <w:rStyle w:val="Hyperlink"/>
                <w:rFonts w:ascii="Arial" w:hAnsi="Arial" w:cs="Arial"/>
                <w:noProof/>
              </w:rPr>
              <w:t>8.</w:t>
            </w:r>
            <w:r>
              <w:rPr>
                <w:rFonts w:eastAsiaTheme="minorEastAsia"/>
                <w:noProof/>
                <w:kern w:val="2"/>
                <w:sz w:val="24"/>
                <w:szCs w:val="24"/>
                <w:lang w:eastAsia="en-GB"/>
                <w14:ligatures w14:val="standardContextual"/>
              </w:rPr>
              <w:tab/>
            </w:r>
            <w:r w:rsidRPr="008F081C">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_Toc189143453 \h </w:instrText>
            </w:r>
            <w:r>
              <w:rPr>
                <w:noProof/>
                <w:webHidden/>
              </w:rPr>
            </w:r>
            <w:r>
              <w:rPr>
                <w:noProof/>
                <w:webHidden/>
              </w:rPr>
              <w:fldChar w:fldCharType="separate"/>
            </w:r>
            <w:r w:rsidR="00DB26B3">
              <w:rPr>
                <w:noProof/>
                <w:webHidden/>
              </w:rPr>
              <w:t>10</w:t>
            </w:r>
            <w:r>
              <w:rPr>
                <w:noProof/>
                <w:webHidden/>
              </w:rPr>
              <w:fldChar w:fldCharType="end"/>
            </w:r>
          </w:hyperlink>
        </w:p>
        <w:p w14:paraId="57B611E6" w14:textId="03D22A2E" w:rsidR="00FE48A4" w:rsidRDefault="00FE48A4">
          <w:pPr>
            <w:pStyle w:val="TOC1"/>
            <w:rPr>
              <w:rFonts w:eastAsiaTheme="minorEastAsia"/>
              <w:noProof/>
              <w:kern w:val="2"/>
              <w:sz w:val="24"/>
              <w:szCs w:val="24"/>
              <w:lang w:eastAsia="en-GB"/>
              <w14:ligatures w14:val="standardContextual"/>
            </w:rPr>
          </w:pPr>
          <w:hyperlink w:anchor="_Toc189143454" w:history="1">
            <w:r w:rsidRPr="008F081C">
              <w:rPr>
                <w:rStyle w:val="Hyperlink"/>
                <w:rFonts w:ascii="Arial" w:hAnsi="Arial" w:cs="Arial"/>
                <w:noProof/>
              </w:rPr>
              <w:t>9.</w:t>
            </w:r>
            <w:r>
              <w:rPr>
                <w:rFonts w:eastAsiaTheme="minorEastAsia"/>
                <w:noProof/>
                <w:kern w:val="2"/>
                <w:sz w:val="24"/>
                <w:szCs w:val="24"/>
                <w:lang w:eastAsia="en-GB"/>
                <w14:ligatures w14:val="standardContextual"/>
              </w:rPr>
              <w:tab/>
            </w:r>
            <w:r w:rsidRPr="008F081C">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_Toc189143454 \h </w:instrText>
            </w:r>
            <w:r>
              <w:rPr>
                <w:noProof/>
                <w:webHidden/>
              </w:rPr>
            </w:r>
            <w:r>
              <w:rPr>
                <w:noProof/>
                <w:webHidden/>
              </w:rPr>
              <w:fldChar w:fldCharType="separate"/>
            </w:r>
            <w:r w:rsidR="00DB26B3">
              <w:rPr>
                <w:noProof/>
                <w:webHidden/>
              </w:rPr>
              <w:t>11</w:t>
            </w:r>
            <w:r>
              <w:rPr>
                <w:noProof/>
                <w:webHidden/>
              </w:rPr>
              <w:fldChar w:fldCharType="end"/>
            </w:r>
          </w:hyperlink>
        </w:p>
        <w:p w14:paraId="7ED98A9A" w14:textId="53E46C2F" w:rsidR="00FE48A4" w:rsidRDefault="00FE48A4">
          <w:pPr>
            <w:pStyle w:val="TOC1"/>
            <w:rPr>
              <w:rFonts w:eastAsiaTheme="minorEastAsia"/>
              <w:noProof/>
              <w:kern w:val="2"/>
              <w:sz w:val="24"/>
              <w:szCs w:val="24"/>
              <w:lang w:eastAsia="en-GB"/>
              <w14:ligatures w14:val="standardContextual"/>
            </w:rPr>
          </w:pPr>
          <w:hyperlink w:anchor="_Toc189143455" w:history="1">
            <w:r w:rsidRPr="008F081C">
              <w:rPr>
                <w:rStyle w:val="Hyperlink"/>
                <w:rFonts w:ascii="Arial" w:hAnsi="Arial" w:cs="Arial"/>
                <w:noProof/>
              </w:rPr>
              <w:t>10.</w:t>
            </w:r>
            <w:r>
              <w:rPr>
                <w:rFonts w:eastAsiaTheme="minorEastAsia"/>
                <w:noProof/>
                <w:kern w:val="2"/>
                <w:sz w:val="24"/>
                <w:szCs w:val="24"/>
                <w:lang w:eastAsia="en-GB"/>
                <w14:ligatures w14:val="standardContextual"/>
              </w:rPr>
              <w:tab/>
            </w:r>
            <w:r w:rsidRPr="008F081C">
              <w:rPr>
                <w:rStyle w:val="Hyperlink"/>
                <w:rFonts w:ascii="Arial" w:hAnsi="Arial" w:cs="Arial"/>
                <w:noProof/>
              </w:rPr>
              <w:t>Petty Cash</w:t>
            </w:r>
            <w:r>
              <w:rPr>
                <w:noProof/>
                <w:webHidden/>
              </w:rPr>
              <w:tab/>
            </w:r>
            <w:r>
              <w:rPr>
                <w:noProof/>
                <w:webHidden/>
              </w:rPr>
              <w:fldChar w:fldCharType="begin"/>
            </w:r>
            <w:r>
              <w:rPr>
                <w:noProof/>
                <w:webHidden/>
              </w:rPr>
              <w:instrText xml:space="preserve"> PAGEREF _Toc189143455 \h </w:instrText>
            </w:r>
            <w:r>
              <w:rPr>
                <w:noProof/>
                <w:webHidden/>
              </w:rPr>
            </w:r>
            <w:r>
              <w:rPr>
                <w:noProof/>
                <w:webHidden/>
              </w:rPr>
              <w:fldChar w:fldCharType="separate"/>
            </w:r>
            <w:r w:rsidR="00DB26B3">
              <w:rPr>
                <w:noProof/>
                <w:webHidden/>
              </w:rPr>
              <w:t>11</w:t>
            </w:r>
            <w:r>
              <w:rPr>
                <w:noProof/>
                <w:webHidden/>
              </w:rPr>
              <w:fldChar w:fldCharType="end"/>
            </w:r>
          </w:hyperlink>
        </w:p>
        <w:p w14:paraId="7AA74548" w14:textId="7C171A03" w:rsidR="00FE48A4" w:rsidRDefault="00FE48A4">
          <w:pPr>
            <w:pStyle w:val="TOC1"/>
            <w:rPr>
              <w:rFonts w:eastAsiaTheme="minorEastAsia"/>
              <w:noProof/>
              <w:kern w:val="2"/>
              <w:sz w:val="24"/>
              <w:szCs w:val="24"/>
              <w:lang w:eastAsia="en-GB"/>
              <w14:ligatures w14:val="standardContextual"/>
            </w:rPr>
          </w:pPr>
          <w:hyperlink w:anchor="_Toc189143456" w:history="1">
            <w:r w:rsidRPr="008F081C">
              <w:rPr>
                <w:rStyle w:val="Hyperlink"/>
                <w:rFonts w:ascii="Arial" w:hAnsi="Arial" w:cs="Arial"/>
                <w:bCs/>
                <w:noProof/>
              </w:rPr>
              <w:t>11.</w:t>
            </w:r>
            <w:r>
              <w:rPr>
                <w:rFonts w:eastAsiaTheme="minorEastAsia"/>
                <w:noProof/>
                <w:kern w:val="2"/>
                <w:sz w:val="24"/>
                <w:szCs w:val="24"/>
                <w:lang w:eastAsia="en-GB"/>
                <w14:ligatures w14:val="standardContextual"/>
              </w:rPr>
              <w:tab/>
            </w:r>
            <w:r w:rsidRPr="008F081C">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_Toc189143456 \h </w:instrText>
            </w:r>
            <w:r>
              <w:rPr>
                <w:noProof/>
                <w:webHidden/>
              </w:rPr>
            </w:r>
            <w:r>
              <w:rPr>
                <w:noProof/>
                <w:webHidden/>
              </w:rPr>
              <w:fldChar w:fldCharType="separate"/>
            </w:r>
            <w:r w:rsidR="00DB26B3">
              <w:rPr>
                <w:noProof/>
                <w:webHidden/>
              </w:rPr>
              <w:t>11</w:t>
            </w:r>
            <w:r>
              <w:rPr>
                <w:noProof/>
                <w:webHidden/>
              </w:rPr>
              <w:fldChar w:fldCharType="end"/>
            </w:r>
          </w:hyperlink>
        </w:p>
        <w:p w14:paraId="7E19C76D" w14:textId="30A8CF53" w:rsidR="00FE48A4" w:rsidRDefault="00FE48A4">
          <w:pPr>
            <w:pStyle w:val="TOC1"/>
            <w:rPr>
              <w:rFonts w:eastAsiaTheme="minorEastAsia"/>
              <w:noProof/>
              <w:kern w:val="2"/>
              <w:sz w:val="24"/>
              <w:szCs w:val="24"/>
              <w:lang w:eastAsia="en-GB"/>
              <w14:ligatures w14:val="standardContextual"/>
            </w:rPr>
          </w:pPr>
          <w:hyperlink w:anchor="_Toc189143457" w:history="1">
            <w:r w:rsidRPr="008F081C">
              <w:rPr>
                <w:rStyle w:val="Hyperlink"/>
                <w:rFonts w:ascii="Arial" w:hAnsi="Arial" w:cs="Arial"/>
                <w:noProof/>
              </w:rPr>
              <w:t>12.</w:t>
            </w:r>
            <w:r>
              <w:rPr>
                <w:rFonts w:eastAsiaTheme="minorEastAsia"/>
                <w:noProof/>
                <w:kern w:val="2"/>
                <w:sz w:val="24"/>
                <w:szCs w:val="24"/>
                <w:lang w:eastAsia="en-GB"/>
                <w14:ligatures w14:val="standardContextual"/>
              </w:rPr>
              <w:tab/>
            </w:r>
            <w:r w:rsidRPr="008F081C">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_Toc189143457 \h </w:instrText>
            </w:r>
            <w:r>
              <w:rPr>
                <w:noProof/>
                <w:webHidden/>
              </w:rPr>
            </w:r>
            <w:r>
              <w:rPr>
                <w:noProof/>
                <w:webHidden/>
              </w:rPr>
              <w:fldChar w:fldCharType="separate"/>
            </w:r>
            <w:r w:rsidR="00DB26B3">
              <w:rPr>
                <w:noProof/>
                <w:webHidden/>
              </w:rPr>
              <w:t>12</w:t>
            </w:r>
            <w:r>
              <w:rPr>
                <w:noProof/>
                <w:webHidden/>
              </w:rPr>
              <w:fldChar w:fldCharType="end"/>
            </w:r>
          </w:hyperlink>
        </w:p>
        <w:p w14:paraId="3E048C92" w14:textId="55538276" w:rsidR="00FE48A4" w:rsidRDefault="00FE48A4">
          <w:pPr>
            <w:pStyle w:val="TOC1"/>
            <w:rPr>
              <w:rFonts w:eastAsiaTheme="minorEastAsia"/>
              <w:noProof/>
              <w:kern w:val="2"/>
              <w:sz w:val="24"/>
              <w:szCs w:val="24"/>
              <w:lang w:eastAsia="en-GB"/>
              <w14:ligatures w14:val="standardContextual"/>
            </w:rPr>
          </w:pPr>
          <w:hyperlink w:anchor="_Toc189143458" w:history="1">
            <w:r w:rsidRPr="008F081C">
              <w:rPr>
                <w:rStyle w:val="Hyperlink"/>
                <w:rFonts w:ascii="Arial" w:hAnsi="Arial" w:cs="Arial"/>
                <w:noProof/>
              </w:rPr>
              <w:t>13.</w:t>
            </w:r>
            <w:r>
              <w:rPr>
                <w:rFonts w:eastAsiaTheme="minorEastAsia"/>
                <w:noProof/>
                <w:kern w:val="2"/>
                <w:sz w:val="24"/>
                <w:szCs w:val="24"/>
                <w:lang w:eastAsia="en-GB"/>
                <w14:ligatures w14:val="standardContextual"/>
              </w:rPr>
              <w:tab/>
            </w:r>
            <w:r w:rsidRPr="008F081C">
              <w:rPr>
                <w:rStyle w:val="Hyperlink"/>
                <w:rFonts w:ascii="Arial" w:hAnsi="Arial" w:cs="Arial"/>
                <w:noProof/>
              </w:rPr>
              <w:t>Income</w:t>
            </w:r>
            <w:r>
              <w:rPr>
                <w:noProof/>
                <w:webHidden/>
              </w:rPr>
              <w:tab/>
            </w:r>
            <w:r>
              <w:rPr>
                <w:noProof/>
                <w:webHidden/>
              </w:rPr>
              <w:fldChar w:fldCharType="begin"/>
            </w:r>
            <w:r>
              <w:rPr>
                <w:noProof/>
                <w:webHidden/>
              </w:rPr>
              <w:instrText xml:space="preserve"> PAGEREF _Toc189143458 \h </w:instrText>
            </w:r>
            <w:r>
              <w:rPr>
                <w:noProof/>
                <w:webHidden/>
              </w:rPr>
            </w:r>
            <w:r>
              <w:rPr>
                <w:noProof/>
                <w:webHidden/>
              </w:rPr>
              <w:fldChar w:fldCharType="separate"/>
            </w:r>
            <w:r w:rsidR="00DB26B3">
              <w:rPr>
                <w:noProof/>
                <w:webHidden/>
              </w:rPr>
              <w:t>12</w:t>
            </w:r>
            <w:r>
              <w:rPr>
                <w:noProof/>
                <w:webHidden/>
              </w:rPr>
              <w:fldChar w:fldCharType="end"/>
            </w:r>
          </w:hyperlink>
        </w:p>
        <w:p w14:paraId="4F918D23" w14:textId="231F72BA" w:rsidR="00FE48A4" w:rsidRDefault="00FE48A4">
          <w:pPr>
            <w:pStyle w:val="TOC1"/>
            <w:rPr>
              <w:rFonts w:eastAsiaTheme="minorEastAsia"/>
              <w:noProof/>
              <w:kern w:val="2"/>
              <w:sz w:val="24"/>
              <w:szCs w:val="24"/>
              <w:lang w:eastAsia="en-GB"/>
              <w14:ligatures w14:val="standardContextual"/>
            </w:rPr>
          </w:pPr>
          <w:hyperlink w:anchor="_Toc189143459" w:history="1">
            <w:r w:rsidRPr="008F081C">
              <w:rPr>
                <w:rStyle w:val="Hyperlink"/>
                <w:rFonts w:ascii="Arial" w:hAnsi="Arial" w:cs="Arial"/>
                <w:noProof/>
              </w:rPr>
              <w:t>14.</w:t>
            </w:r>
            <w:r>
              <w:rPr>
                <w:rFonts w:eastAsiaTheme="minorEastAsia"/>
                <w:noProof/>
                <w:kern w:val="2"/>
                <w:sz w:val="24"/>
                <w:szCs w:val="24"/>
                <w:lang w:eastAsia="en-GB"/>
                <w14:ligatures w14:val="standardContextual"/>
              </w:rPr>
              <w:tab/>
            </w:r>
            <w:r w:rsidRPr="008F081C">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_Toc189143459 \h </w:instrText>
            </w:r>
            <w:r>
              <w:rPr>
                <w:noProof/>
                <w:webHidden/>
              </w:rPr>
            </w:r>
            <w:r>
              <w:rPr>
                <w:noProof/>
                <w:webHidden/>
              </w:rPr>
              <w:fldChar w:fldCharType="separate"/>
            </w:r>
            <w:r w:rsidR="00DB26B3">
              <w:rPr>
                <w:noProof/>
                <w:webHidden/>
              </w:rPr>
              <w:t>13</w:t>
            </w:r>
            <w:r>
              <w:rPr>
                <w:noProof/>
                <w:webHidden/>
              </w:rPr>
              <w:fldChar w:fldCharType="end"/>
            </w:r>
          </w:hyperlink>
        </w:p>
        <w:p w14:paraId="1DE0583A" w14:textId="5A3027BC" w:rsidR="00FE48A4" w:rsidRDefault="00FE48A4">
          <w:pPr>
            <w:pStyle w:val="TOC1"/>
            <w:rPr>
              <w:rFonts w:eastAsiaTheme="minorEastAsia"/>
              <w:noProof/>
              <w:kern w:val="2"/>
              <w:sz w:val="24"/>
              <w:szCs w:val="24"/>
              <w:lang w:eastAsia="en-GB"/>
              <w14:ligatures w14:val="standardContextual"/>
            </w:rPr>
          </w:pPr>
          <w:hyperlink w:anchor="_Toc189143460" w:history="1">
            <w:r w:rsidRPr="008F081C">
              <w:rPr>
                <w:rStyle w:val="Hyperlink"/>
                <w:rFonts w:ascii="Arial" w:hAnsi="Arial" w:cs="Arial"/>
                <w:noProof/>
              </w:rPr>
              <w:t>15.</w:t>
            </w:r>
            <w:r>
              <w:rPr>
                <w:rFonts w:eastAsiaTheme="minorEastAsia"/>
                <w:noProof/>
                <w:kern w:val="2"/>
                <w:sz w:val="24"/>
                <w:szCs w:val="24"/>
                <w:lang w:eastAsia="en-GB"/>
                <w14:ligatures w14:val="standardContextual"/>
              </w:rPr>
              <w:tab/>
            </w:r>
            <w:r w:rsidRPr="008F081C">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_Toc189143460 \h </w:instrText>
            </w:r>
            <w:r>
              <w:rPr>
                <w:noProof/>
                <w:webHidden/>
              </w:rPr>
            </w:r>
            <w:r>
              <w:rPr>
                <w:noProof/>
                <w:webHidden/>
              </w:rPr>
              <w:fldChar w:fldCharType="separate"/>
            </w:r>
            <w:r w:rsidR="00DB26B3">
              <w:rPr>
                <w:noProof/>
                <w:webHidden/>
              </w:rPr>
              <w:t>13</w:t>
            </w:r>
            <w:r>
              <w:rPr>
                <w:noProof/>
                <w:webHidden/>
              </w:rPr>
              <w:fldChar w:fldCharType="end"/>
            </w:r>
          </w:hyperlink>
        </w:p>
        <w:p w14:paraId="42A55ABF" w14:textId="056B5DE8" w:rsidR="00FE48A4" w:rsidRDefault="00FE48A4">
          <w:pPr>
            <w:pStyle w:val="TOC1"/>
            <w:rPr>
              <w:rFonts w:eastAsiaTheme="minorEastAsia"/>
              <w:noProof/>
              <w:kern w:val="2"/>
              <w:sz w:val="24"/>
              <w:szCs w:val="24"/>
              <w:lang w:eastAsia="en-GB"/>
              <w14:ligatures w14:val="standardContextual"/>
            </w:rPr>
          </w:pPr>
          <w:hyperlink w:anchor="_Toc189143461" w:history="1">
            <w:r w:rsidRPr="008F081C">
              <w:rPr>
                <w:rStyle w:val="Hyperlink"/>
                <w:rFonts w:ascii="Arial" w:hAnsi="Arial" w:cs="Arial"/>
                <w:noProof/>
              </w:rPr>
              <w:t>16.</w:t>
            </w:r>
            <w:r>
              <w:rPr>
                <w:rFonts w:eastAsiaTheme="minorEastAsia"/>
                <w:noProof/>
                <w:kern w:val="2"/>
                <w:sz w:val="24"/>
                <w:szCs w:val="24"/>
                <w:lang w:eastAsia="en-GB"/>
                <w14:ligatures w14:val="standardContextual"/>
              </w:rPr>
              <w:tab/>
            </w:r>
            <w:r w:rsidRPr="008F081C">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_Toc189143461 \h </w:instrText>
            </w:r>
            <w:r>
              <w:rPr>
                <w:noProof/>
                <w:webHidden/>
              </w:rPr>
            </w:r>
            <w:r>
              <w:rPr>
                <w:noProof/>
                <w:webHidden/>
              </w:rPr>
              <w:fldChar w:fldCharType="separate"/>
            </w:r>
            <w:r w:rsidR="00DB26B3">
              <w:rPr>
                <w:noProof/>
                <w:webHidden/>
              </w:rPr>
              <w:t>13</w:t>
            </w:r>
            <w:r>
              <w:rPr>
                <w:noProof/>
                <w:webHidden/>
              </w:rPr>
              <w:fldChar w:fldCharType="end"/>
            </w:r>
          </w:hyperlink>
        </w:p>
        <w:p w14:paraId="5C973BA2" w14:textId="716E4878" w:rsidR="00FE48A4" w:rsidRDefault="00FE48A4">
          <w:pPr>
            <w:pStyle w:val="TOC1"/>
            <w:rPr>
              <w:rFonts w:eastAsiaTheme="minorEastAsia"/>
              <w:noProof/>
              <w:kern w:val="2"/>
              <w:sz w:val="24"/>
              <w:szCs w:val="24"/>
              <w:lang w:eastAsia="en-GB"/>
              <w14:ligatures w14:val="standardContextual"/>
            </w:rPr>
          </w:pPr>
          <w:hyperlink w:anchor="_Toc189143462" w:history="1">
            <w:r w:rsidRPr="008F081C">
              <w:rPr>
                <w:rStyle w:val="Hyperlink"/>
                <w:rFonts w:ascii="Arial" w:hAnsi="Arial" w:cs="Arial"/>
                <w:noProof/>
              </w:rPr>
              <w:t>17.</w:t>
            </w:r>
            <w:r>
              <w:rPr>
                <w:rFonts w:eastAsiaTheme="minorEastAsia"/>
                <w:noProof/>
                <w:kern w:val="2"/>
                <w:sz w:val="24"/>
                <w:szCs w:val="24"/>
                <w:lang w:eastAsia="en-GB"/>
                <w14:ligatures w14:val="standardContextual"/>
              </w:rPr>
              <w:tab/>
            </w:r>
            <w:r w:rsidRPr="008F081C">
              <w:rPr>
                <w:rStyle w:val="Hyperlink"/>
                <w:rFonts w:ascii="Arial" w:hAnsi="Arial" w:cs="Arial"/>
                <w:noProof/>
              </w:rPr>
              <w:t>Insurance</w:t>
            </w:r>
            <w:r>
              <w:rPr>
                <w:noProof/>
                <w:webHidden/>
              </w:rPr>
              <w:tab/>
            </w:r>
            <w:r>
              <w:rPr>
                <w:noProof/>
                <w:webHidden/>
              </w:rPr>
              <w:fldChar w:fldCharType="begin"/>
            </w:r>
            <w:r>
              <w:rPr>
                <w:noProof/>
                <w:webHidden/>
              </w:rPr>
              <w:instrText xml:space="preserve"> PAGEREF _Toc189143462 \h </w:instrText>
            </w:r>
            <w:r>
              <w:rPr>
                <w:noProof/>
                <w:webHidden/>
              </w:rPr>
            </w:r>
            <w:r>
              <w:rPr>
                <w:noProof/>
                <w:webHidden/>
              </w:rPr>
              <w:fldChar w:fldCharType="separate"/>
            </w:r>
            <w:r w:rsidR="00DB26B3">
              <w:rPr>
                <w:noProof/>
                <w:webHidden/>
              </w:rPr>
              <w:t>14</w:t>
            </w:r>
            <w:r>
              <w:rPr>
                <w:noProof/>
                <w:webHidden/>
              </w:rPr>
              <w:fldChar w:fldCharType="end"/>
            </w:r>
          </w:hyperlink>
        </w:p>
        <w:p w14:paraId="30D7A56C" w14:textId="416D31C9" w:rsidR="00FE48A4" w:rsidRDefault="00FE48A4">
          <w:pPr>
            <w:pStyle w:val="TOC1"/>
            <w:rPr>
              <w:rFonts w:eastAsiaTheme="minorEastAsia"/>
              <w:noProof/>
              <w:kern w:val="2"/>
              <w:sz w:val="24"/>
              <w:szCs w:val="24"/>
              <w:lang w:eastAsia="en-GB"/>
              <w14:ligatures w14:val="standardContextual"/>
            </w:rPr>
          </w:pPr>
          <w:hyperlink w:anchor="_Toc189143463" w:history="1">
            <w:r w:rsidRPr="008F081C">
              <w:rPr>
                <w:rStyle w:val="Hyperlink"/>
                <w:rFonts w:ascii="Arial" w:hAnsi="Arial" w:cs="Arial"/>
                <w:noProof/>
              </w:rPr>
              <w:t>18.</w:t>
            </w:r>
            <w:r>
              <w:rPr>
                <w:rFonts w:eastAsiaTheme="minorEastAsia"/>
                <w:noProof/>
                <w:kern w:val="2"/>
                <w:sz w:val="24"/>
                <w:szCs w:val="24"/>
                <w:lang w:eastAsia="en-GB"/>
                <w14:ligatures w14:val="standardContextual"/>
              </w:rPr>
              <w:tab/>
            </w:r>
            <w:r w:rsidRPr="008F081C">
              <w:rPr>
                <w:rStyle w:val="Hyperlink"/>
                <w:rFonts w:ascii="Arial" w:hAnsi="Arial" w:cs="Arial"/>
                <w:noProof/>
              </w:rPr>
              <w:t>Charities</w:t>
            </w:r>
            <w:r>
              <w:rPr>
                <w:noProof/>
                <w:webHidden/>
              </w:rPr>
              <w:tab/>
            </w:r>
            <w:r>
              <w:rPr>
                <w:noProof/>
                <w:webHidden/>
              </w:rPr>
              <w:fldChar w:fldCharType="begin"/>
            </w:r>
            <w:r>
              <w:rPr>
                <w:noProof/>
                <w:webHidden/>
              </w:rPr>
              <w:instrText xml:space="preserve"> PAGEREF _Toc189143463 \h </w:instrText>
            </w:r>
            <w:r>
              <w:rPr>
                <w:noProof/>
                <w:webHidden/>
              </w:rPr>
            </w:r>
            <w:r>
              <w:rPr>
                <w:noProof/>
                <w:webHidden/>
              </w:rPr>
              <w:fldChar w:fldCharType="separate"/>
            </w:r>
            <w:r w:rsidR="00DB26B3">
              <w:rPr>
                <w:noProof/>
                <w:webHidden/>
              </w:rPr>
              <w:t>14</w:t>
            </w:r>
            <w:r>
              <w:rPr>
                <w:noProof/>
                <w:webHidden/>
              </w:rPr>
              <w:fldChar w:fldCharType="end"/>
            </w:r>
          </w:hyperlink>
        </w:p>
        <w:p w14:paraId="5BF1E577" w14:textId="64154B04" w:rsidR="00FE48A4" w:rsidRDefault="00FE48A4">
          <w:pPr>
            <w:pStyle w:val="TOC1"/>
            <w:rPr>
              <w:rFonts w:eastAsiaTheme="minorEastAsia"/>
              <w:noProof/>
              <w:kern w:val="2"/>
              <w:sz w:val="24"/>
              <w:szCs w:val="24"/>
              <w:lang w:eastAsia="en-GB"/>
              <w14:ligatures w14:val="standardContextual"/>
            </w:rPr>
          </w:pPr>
          <w:hyperlink w:anchor="_Toc189143464" w:history="1">
            <w:r w:rsidRPr="008F081C">
              <w:rPr>
                <w:rStyle w:val="Hyperlink"/>
                <w:rFonts w:ascii="Arial" w:hAnsi="Arial" w:cs="Arial"/>
                <w:noProof/>
              </w:rPr>
              <w:t>19.</w:t>
            </w:r>
            <w:r>
              <w:rPr>
                <w:rFonts w:eastAsiaTheme="minorEastAsia"/>
                <w:noProof/>
                <w:kern w:val="2"/>
                <w:sz w:val="24"/>
                <w:szCs w:val="24"/>
                <w:lang w:eastAsia="en-GB"/>
                <w14:ligatures w14:val="standardContextual"/>
              </w:rPr>
              <w:tab/>
            </w:r>
            <w:r w:rsidRPr="008F081C">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_Toc189143464 \h </w:instrText>
            </w:r>
            <w:r>
              <w:rPr>
                <w:noProof/>
                <w:webHidden/>
              </w:rPr>
            </w:r>
            <w:r>
              <w:rPr>
                <w:noProof/>
                <w:webHidden/>
              </w:rPr>
              <w:fldChar w:fldCharType="separate"/>
            </w:r>
            <w:r w:rsidR="00DB26B3">
              <w:rPr>
                <w:noProof/>
                <w:webHidden/>
              </w:rPr>
              <w:t>14</w:t>
            </w:r>
            <w:r>
              <w:rPr>
                <w:noProof/>
                <w:webHidden/>
              </w:rPr>
              <w:fldChar w:fldCharType="end"/>
            </w:r>
          </w:hyperlink>
        </w:p>
        <w:p w14:paraId="69FD0023" w14:textId="572667DC" w:rsidR="00FE48A4" w:rsidRDefault="00FE48A4">
          <w:pPr>
            <w:pStyle w:val="TOC1"/>
            <w:rPr>
              <w:rFonts w:eastAsiaTheme="minorEastAsia"/>
              <w:noProof/>
              <w:kern w:val="2"/>
              <w:sz w:val="24"/>
              <w:szCs w:val="24"/>
              <w:lang w:eastAsia="en-GB"/>
              <w14:ligatures w14:val="standardContextual"/>
            </w:rPr>
          </w:pPr>
          <w:hyperlink w:anchor="_Toc189143465" w:history="1">
            <w:r w:rsidRPr="008F081C">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_Toc189143465 \h </w:instrText>
            </w:r>
            <w:r>
              <w:rPr>
                <w:noProof/>
                <w:webHidden/>
              </w:rPr>
            </w:r>
            <w:r>
              <w:rPr>
                <w:noProof/>
                <w:webHidden/>
              </w:rPr>
              <w:fldChar w:fldCharType="separate"/>
            </w:r>
            <w:r w:rsidR="00DB26B3">
              <w:rPr>
                <w:noProof/>
                <w:webHidden/>
              </w:rPr>
              <w:t>16</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7EC50BC4"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p>
    <w:p w14:paraId="0E627651" w14:textId="68E141FA" w:rsidR="004575F6" w:rsidRDefault="004575F6" w:rsidP="009F1AF9">
      <w:pPr>
        <w:rPr>
          <w:rFonts w:ascii="Arial" w:hAnsi="Arial" w:cs="Arial"/>
          <w:b/>
        </w:rPr>
      </w:pPr>
    </w:p>
    <w:p w14:paraId="1B96E588" w14:textId="77777777" w:rsidR="00DB26B3" w:rsidRDefault="00DB26B3" w:rsidP="009F1AF9">
      <w:pPr>
        <w:rPr>
          <w:rFonts w:ascii="Arial" w:hAnsi="Arial" w:cs="Arial"/>
          <w:b/>
        </w:rPr>
      </w:pPr>
    </w:p>
    <w:p w14:paraId="6164744F" w14:textId="77777777" w:rsidR="00DB26B3" w:rsidRDefault="00DB26B3" w:rsidP="009F1AF9">
      <w:pPr>
        <w:rPr>
          <w:rFonts w:ascii="Arial" w:hAnsi="Arial" w:cs="Arial"/>
          <w:b/>
        </w:rPr>
      </w:pPr>
    </w:p>
    <w:p w14:paraId="7D8356F4" w14:textId="77777777" w:rsidR="00DB26B3" w:rsidRDefault="00DB26B3" w:rsidP="009F1AF9">
      <w:pPr>
        <w:rPr>
          <w:rFonts w:ascii="Arial" w:hAnsi="Arial" w:cs="Arial"/>
          <w:b/>
        </w:rPr>
      </w:pPr>
    </w:p>
    <w:p w14:paraId="641C07FB" w14:textId="77777777" w:rsidR="00DB26B3" w:rsidRPr="009F1AF9" w:rsidRDefault="00DB26B3" w:rsidP="009F1AF9">
      <w:pPr>
        <w:rPr>
          <w:rFonts w:ascii="Arial" w:hAnsi="Arial" w:cs="Arial"/>
          <w:b/>
        </w:rPr>
      </w:pPr>
    </w:p>
    <w:p w14:paraId="673E82C1" w14:textId="62DB33E3" w:rsidR="009E68C5" w:rsidRPr="009F1AF9" w:rsidRDefault="009E68C5" w:rsidP="009F1AF9">
      <w:pPr>
        <w:pStyle w:val="Heading1"/>
        <w:rPr>
          <w:rFonts w:ascii="Arial" w:hAnsi="Arial" w:cs="Arial"/>
        </w:rPr>
      </w:pPr>
      <w:bookmarkStart w:id="0" w:name="_Toc189143446"/>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628748B8"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1769E9E"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w:t>
      </w:r>
      <w:r w:rsidR="005C5D83">
        <w:rPr>
          <w:rFonts w:ascii="Arial" w:hAnsi="Arial" w:cs="Arial"/>
        </w:rPr>
        <w:t xml:space="preserve"> £500</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891434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2D9155A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5F4772" w:rsidRPr="009F1AF9">
        <w:rPr>
          <w:rFonts w:ascii="Arial" w:hAnsi="Arial" w:cs="Arial"/>
        </w:rPr>
        <w:t>Clerk shall</w:t>
      </w:r>
      <w:r w:rsidRPr="009F1AF9">
        <w:rPr>
          <w:rFonts w:ascii="Arial" w:hAnsi="Arial" w:cs="Arial"/>
        </w:rPr>
        <w:t xml:space="preserve"> prepare, for approval by the council, a risk management policy covering all activities of the council. This policy and consequential risk management arrangements shall be reviewed by the council at least annually. </w:t>
      </w:r>
    </w:p>
    <w:p w14:paraId="007345FB" w14:textId="3CFF70D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DF85296"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w:t>
      </w:r>
      <w:r w:rsidR="00C6150B">
        <w:rPr>
          <w:rFonts w:ascii="Arial" w:hAnsi="Arial" w:cs="Arial"/>
        </w:rPr>
        <w:t xml:space="preserve">  Chairman</w:t>
      </w:r>
      <w:r w:rsidR="00D26E27" w:rsidRPr="009F1AF9">
        <w:rPr>
          <w:rFonts w:ascii="Arial" w:hAnsi="Arial" w:cs="Arial"/>
        </w:rPr>
        <w:t xml:space="preserve"> or a cheque signatory shall be appointed to verify bank reconciliations (for all accounts) produced by the RFO. The member shall sign and date the reconciliations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5D4189">
        <w:rPr>
          <w:rFonts w:ascii="Arial" w:hAnsi="Arial" w:cs="Arial"/>
        </w:rPr>
        <w:t>.</w:t>
      </w:r>
      <w:r w:rsidR="00D26E27" w:rsidRPr="009F1AF9">
        <w:rPr>
          <w:rFonts w:ascii="Arial" w:hAnsi="Arial" w:cs="Arial"/>
        </w:rPr>
        <w:t xml:space="preserve"> </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89143448"/>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7056AFA2"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43DC23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7D19CE0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89143449"/>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4CF707E"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861527D"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Budgets for salaries and wages, including employer contributions</w:t>
      </w:r>
      <w:r w:rsidR="00614932">
        <w:rPr>
          <w:rFonts w:ascii="Arial" w:eastAsia="Calibri" w:hAnsi="Arial" w:cs="Arial"/>
        </w:rPr>
        <w:t>,</w:t>
      </w:r>
      <w:r w:rsidRPr="009F1AF9">
        <w:rPr>
          <w:rFonts w:ascii="Arial" w:eastAsia="Calibri" w:hAnsi="Arial" w:cs="Arial"/>
        </w:rPr>
        <w:t xml:space="preserve"> </w:t>
      </w:r>
      <w:r w:rsidR="00955295" w:rsidRPr="009F1AF9">
        <w:rPr>
          <w:rFonts w:ascii="Arial" w:eastAsia="Calibri" w:hAnsi="Arial" w:cs="Arial"/>
        </w:rPr>
        <w:t>shall be reviewed by</w:t>
      </w:r>
      <w:r w:rsidR="00054A9E">
        <w:rPr>
          <w:rFonts w:ascii="Arial" w:eastAsia="Calibri" w:hAnsi="Arial" w:cs="Arial"/>
        </w:rPr>
        <w:t xml:space="preserve"> </w:t>
      </w:r>
      <w:r w:rsidR="00955295" w:rsidRPr="009F1AF9">
        <w:rPr>
          <w:rFonts w:ascii="Arial" w:eastAsia="Calibri" w:hAnsi="Arial" w:cs="Arial"/>
        </w:rPr>
        <w:t xml:space="preserve">the council at least annually in </w:t>
      </w:r>
      <w:r w:rsidR="004F6A95">
        <w:rPr>
          <w:rFonts w:ascii="Arial" w:eastAsia="Calibri" w:hAnsi="Arial" w:cs="Arial"/>
        </w:rPr>
        <w:t>December</w:t>
      </w:r>
      <w:r w:rsidR="00DE53F4">
        <w:rPr>
          <w:rFonts w:ascii="Arial" w:eastAsia="Calibri" w:hAnsi="Arial" w:cs="Arial"/>
        </w:rPr>
        <w:t xml:space="preserve"> or </w:t>
      </w:r>
      <w:r w:rsidR="00054A9E">
        <w:rPr>
          <w:rFonts w:ascii="Arial" w:eastAsia="Calibri" w:hAnsi="Arial" w:cs="Arial"/>
        </w:rPr>
        <w:t xml:space="preserve">January </w:t>
      </w:r>
      <w:r w:rsidR="00054A9E" w:rsidRPr="009F1AF9">
        <w:rPr>
          <w:rFonts w:ascii="Arial" w:eastAsia="Calibri" w:hAnsi="Arial" w:cs="Arial"/>
        </w:rPr>
        <w:t>for</w:t>
      </w:r>
      <w:r w:rsidR="00955295" w:rsidRPr="009F1AF9">
        <w:rPr>
          <w:rFonts w:ascii="Arial" w:eastAsia="Calibri" w:hAnsi="Arial" w:cs="Arial"/>
        </w:rPr>
        <w:t xml:space="preserve"> the following financial year</w:t>
      </w:r>
      <w:r w:rsidR="004F6A95">
        <w:rPr>
          <w:rFonts w:ascii="Arial" w:eastAsia="Calibri" w:hAnsi="Arial" w:cs="Arial"/>
        </w:rPr>
        <w:t xml:space="preserve"> as part of the budget calculations.</w:t>
      </w:r>
      <w:r w:rsidR="00955295" w:rsidRPr="009F1AF9">
        <w:rPr>
          <w:rFonts w:ascii="Arial" w:eastAsia="Calibri" w:hAnsi="Arial" w:cs="Arial"/>
        </w:rPr>
        <w:t xml:space="preserve"> </w:t>
      </w:r>
      <w:r w:rsidR="00C6150B">
        <w:rPr>
          <w:rFonts w:ascii="Arial" w:eastAsia="Calibri" w:hAnsi="Arial" w:cs="Arial"/>
        </w:rPr>
        <w:t xml:space="preserve">  </w:t>
      </w:r>
    </w:p>
    <w:p w14:paraId="2D28879B" w14:textId="4983DFA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054A9E">
        <w:rPr>
          <w:rFonts w:ascii="Arial" w:eastAsia="Calibri" w:hAnsi="Arial" w:cs="Arial"/>
        </w:rPr>
        <w:t xml:space="preserve">January </w:t>
      </w:r>
      <w:r w:rsidR="00054A9E" w:rsidRPr="009F1AF9">
        <w:rPr>
          <w:rFonts w:ascii="Arial" w:eastAsia="Calibri" w:hAnsi="Arial" w:cs="Arial"/>
        </w:rPr>
        <w:t>each</w:t>
      </w:r>
      <w:r w:rsidRPr="009F1AF9">
        <w:rPr>
          <w:rFonts w:ascii="Arial" w:eastAsia="Calibri" w:hAnsi="Arial" w:cs="Arial"/>
        </w:rPr>
        <w:t xml:space="preserve"> year, the RFO shall prepare a draft budget with detailed estimates of all</w:t>
      </w:r>
      <w:r w:rsidR="007F442D">
        <w:rPr>
          <w:rFonts w:ascii="Arial" w:eastAsia="Calibri" w:hAnsi="Arial" w:cs="Arial"/>
        </w:rPr>
        <w:t xml:space="preserve"> </w:t>
      </w:r>
      <w:r w:rsidRPr="009F1AF9">
        <w:rPr>
          <w:rFonts w:ascii="Arial" w:eastAsia="Calibri" w:hAnsi="Arial" w:cs="Arial"/>
        </w:rPr>
        <w:t>income and expenditure for the following financial year taking account of the lifespan of assets and cost implications of repair or replacement.</w:t>
      </w:r>
    </w:p>
    <w:p w14:paraId="06E71B1B" w14:textId="1B66B3B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funds for partially completed projects may only be carried forward (by placing them in an earmarked reserve) with the formal approval of the full council </w:t>
      </w:r>
    </w:p>
    <w:p w14:paraId="6B078D75" w14:textId="674C2B1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November each year. </w:t>
      </w:r>
    </w:p>
    <w:p w14:paraId="1BCAB99E" w14:textId="24D9621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including any recommendations for the use or accumulation of reserves, shall be considered by the finance committee and a recommendation made to the council.</w:t>
      </w:r>
    </w:p>
    <w:p w14:paraId="73030839" w14:textId="1543AA6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738157A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w:t>
      </w:r>
      <w:r w:rsidR="00FB3CF8">
        <w:rPr>
          <w:rFonts w:ascii="Arial" w:eastAsia="Calibri" w:hAnsi="Arial" w:cs="Arial"/>
        </w:rPr>
        <w:t xml:space="preserve"> by posting it in the shared drive</w:t>
      </w:r>
      <w:r w:rsidR="009543DB">
        <w:rPr>
          <w:rFonts w:ascii="Arial" w:eastAsia="Calibri" w:hAnsi="Arial" w:cs="Arial"/>
        </w:rPr>
        <w:t xml:space="preserve"> and</w:t>
      </w:r>
      <w:r w:rsidR="00AF2744">
        <w:rPr>
          <w:rFonts w:ascii="Arial" w:eastAsia="Calibri" w:hAnsi="Arial" w:cs="Arial"/>
        </w:rPr>
        <w:t>/or</w:t>
      </w:r>
      <w:r w:rsidR="009543DB">
        <w:rPr>
          <w:rFonts w:ascii="Arial" w:eastAsia="Calibri" w:hAnsi="Arial" w:cs="Arial"/>
        </w:rPr>
        <w:t xml:space="preserve"> on the council’s website</w:t>
      </w:r>
      <w:r w:rsidRPr="009F1AF9">
        <w:rPr>
          <w:rFonts w:ascii="Arial" w:eastAsia="Calibri" w:hAnsi="Arial" w:cs="Arial"/>
        </w:rPr>
        <w:t xml:space="preserve">.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173C85C1"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FB3CF8">
        <w:rPr>
          <w:rFonts w:ascii="Arial" w:hAnsi="Arial" w:cs="Arial"/>
        </w:rPr>
        <w:t>.</w:t>
      </w:r>
      <w:r w:rsidRPr="009F1AF9">
        <w:rPr>
          <w:rFonts w:ascii="Arial" w:hAnsi="Arial" w:cs="Arial"/>
        </w:rPr>
        <w:t xml:space="preserve"> </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89143450"/>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07E4046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ed</w:t>
      </w:r>
      <w:r w:rsidR="00737DC7">
        <w:rPr>
          <w:rFonts w:ascii="Arial" w:hAnsi="Arial" w:cs="Arial"/>
        </w:rPr>
        <w:t xml:space="preserve">. </w:t>
      </w:r>
      <w:r w:rsidRPr="009F1AF9">
        <w:rPr>
          <w:rFonts w:ascii="Arial" w:hAnsi="Arial" w:cs="Arial"/>
        </w:rPr>
        <w:t xml:space="preserve"> </w:t>
      </w:r>
      <w:r w:rsidR="00737DC7">
        <w:rPr>
          <w:rFonts w:ascii="Arial" w:hAnsi="Arial" w:cs="Arial"/>
        </w:rPr>
        <w:t>Where the council has adopted the General Power of Competence</w:t>
      </w:r>
      <w:r w:rsidR="00B638A5">
        <w:rPr>
          <w:rFonts w:ascii="Arial" w:hAnsi="Arial" w:cs="Arial"/>
        </w:rPr>
        <w:t xml:space="preserve"> this shall not apply.</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030FF68"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w:t>
      </w:r>
      <w:r w:rsidR="00781DF1">
        <w:rPr>
          <w:rFonts w:ascii="Arial" w:hAnsi="Arial" w:cs="Arial"/>
        </w:rPr>
        <w:t xml:space="preserve">or </w:t>
      </w:r>
      <w:r w:rsidR="00781DF1" w:rsidRPr="4C80E3E9">
        <w:rPr>
          <w:rFonts w:ascii="Arial" w:hAnsi="Arial" w:cs="Arial"/>
        </w:rPr>
        <w:t>advertise</w:t>
      </w:r>
      <w:r w:rsidR="00D22E75" w:rsidRPr="4C80E3E9">
        <w:rPr>
          <w:rFonts w:ascii="Arial" w:hAnsi="Arial" w:cs="Arial"/>
        </w:rPr>
        <w:t xml:space="preserv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07C0B0A">
        <w:rPr>
          <w:rFonts w:ascii="Arial" w:hAnsi="Arial" w:cs="Arial"/>
        </w:rPr>
        <w:t>, as required by current legislation</w:t>
      </w:r>
      <w:r w:rsidR="00D22E75" w:rsidRPr="4C80E3E9">
        <w:rPr>
          <w:rFonts w:ascii="Arial" w:hAnsi="Arial" w:cs="Arial"/>
        </w:rPr>
        <w:t>.</w:t>
      </w:r>
      <w:r w:rsidR="03053DE1" w:rsidRPr="4C80E3E9">
        <w:rPr>
          <w:rFonts w:ascii="Arial" w:hAnsi="Arial" w:cs="Arial"/>
        </w:rPr>
        <w:t xml:space="preserve"> Tenders shall be invited in accordance with Appendix 1.</w:t>
      </w:r>
      <w:r w:rsidR="00331F01">
        <w:rPr>
          <w:rFonts w:ascii="Arial" w:hAnsi="Arial" w:cs="Arial"/>
        </w:rPr>
        <w:br/>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D5E5CAD"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3B7A08">
        <w:rPr>
          <w:rFonts w:ascii="Arial" w:hAnsi="Arial" w:cs="Arial"/>
        </w:rPr>
        <w:t>5</w:t>
      </w:r>
      <w:r w:rsidR="00D22E75" w:rsidRPr="4C80E3E9">
        <w:rPr>
          <w:rFonts w:ascii="Arial" w:hAnsi="Arial" w:cs="Arial"/>
        </w:rPr>
        <w:t xml:space="preserve">,000 excluding VAT the Clerk shall seek at least 3 fixed-price quotes; </w:t>
      </w:r>
    </w:p>
    <w:p w14:paraId="57298436" w14:textId="3706544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w:t>
      </w:r>
      <w:r w:rsidR="009976EF">
        <w:rPr>
          <w:rFonts w:ascii="Arial" w:hAnsi="Arial" w:cs="Arial"/>
        </w:rPr>
        <w:t>1,000</w:t>
      </w:r>
      <w:r w:rsidRPr="4C80E3E9">
        <w:rPr>
          <w:rFonts w:ascii="Arial" w:hAnsi="Arial" w:cs="Arial"/>
        </w:rPr>
        <w:t xml:space="preserve"> and £</w:t>
      </w:r>
      <w:r w:rsidR="003B7A08">
        <w:rPr>
          <w:rFonts w:ascii="Arial" w:hAnsi="Arial" w:cs="Arial"/>
        </w:rPr>
        <w:t>5</w:t>
      </w:r>
      <w:r w:rsidRPr="4C80E3E9">
        <w:rPr>
          <w:rFonts w:ascii="Arial" w:hAnsi="Arial" w:cs="Arial"/>
        </w:rPr>
        <w:t>,000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379B97EE"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781DF1" w:rsidRPr="4C80E3E9">
        <w:rPr>
          <w:rFonts w:ascii="Arial" w:hAnsi="Arial" w:cs="Arial"/>
        </w:rPr>
        <w:t>clerk shall</w:t>
      </w:r>
      <w:r w:rsidR="00CA1584" w:rsidRPr="4C80E3E9">
        <w:rPr>
          <w:rFonts w:ascii="Arial" w:hAnsi="Arial" w:cs="Arial"/>
        </w:rPr>
        <w:t xml:space="preserve">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48687A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5AACBB0"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3D1A6D84" w:rsidR="00D22E75" w:rsidRPr="009F1AF9" w:rsidRDefault="00D22E75" w:rsidP="009F1AF9">
      <w:pPr>
        <w:pStyle w:val="ListParagraph"/>
        <w:numPr>
          <w:ilvl w:val="0"/>
          <w:numId w:val="33"/>
        </w:numPr>
        <w:rPr>
          <w:rFonts w:ascii="Arial" w:hAnsi="Arial" w:cs="Arial"/>
        </w:rPr>
      </w:pPr>
      <w:r w:rsidRPr="009F1AF9">
        <w:rPr>
          <w:rFonts w:ascii="Arial" w:hAnsi="Arial" w:cs="Arial"/>
        </w:rPr>
        <w:t xml:space="preserve">the Clerk, in consultation with the </w:t>
      </w:r>
      <w:r w:rsidR="00C6150B">
        <w:rPr>
          <w:rFonts w:ascii="Arial" w:hAnsi="Arial" w:cs="Arial"/>
        </w:rPr>
        <w:t>Chairman</w:t>
      </w:r>
      <w:r w:rsidRPr="009F1AF9">
        <w:rPr>
          <w:rFonts w:ascii="Arial" w:hAnsi="Arial" w:cs="Arial"/>
        </w:rPr>
        <w:t xml:space="preserve"> of the </w:t>
      </w:r>
      <w:r w:rsidR="005F4772" w:rsidRPr="009F1AF9">
        <w:rPr>
          <w:rFonts w:ascii="Arial" w:hAnsi="Arial" w:cs="Arial"/>
        </w:rPr>
        <w:t>Council</w:t>
      </w:r>
      <w:r w:rsidR="005F4772">
        <w:rPr>
          <w:rFonts w:ascii="Arial" w:hAnsi="Arial" w:cs="Arial"/>
        </w:rPr>
        <w:t xml:space="preserve"> for</w:t>
      </w:r>
      <w:r w:rsidRPr="009F1AF9">
        <w:rPr>
          <w:rFonts w:ascii="Arial" w:hAnsi="Arial" w:cs="Arial"/>
        </w:rPr>
        <w:t xml:space="preserve"> any items below £2,000 excluding VAT.</w:t>
      </w:r>
    </w:p>
    <w:p w14:paraId="3DDA5177" w14:textId="4B5CA838"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47EB33B6" w14:textId="11C64DF4" w:rsidR="00E161A7" w:rsidRPr="004D4A19" w:rsidRDefault="00723EDA" w:rsidP="00DB1DC7">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DB1DC7">
        <w:rPr>
          <w:rFonts w:ascii="Arial" w:hAnsi="Arial" w:cs="Arial"/>
        </w:rPr>
        <w:br/>
      </w:r>
    </w:p>
    <w:p w14:paraId="7B740B48" w14:textId="1E6BCD9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sidR="00F52AEE">
        <w:rPr>
          <w:rFonts w:ascii="Arial" w:hAnsi="Arial" w:cs="Arial"/>
        </w:rPr>
        <w:t xml:space="preserve">2,000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28BB526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2B4CA28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w:t>
      </w:r>
      <w:r w:rsidR="00C6150B">
        <w:rPr>
          <w:rFonts w:ascii="Arial" w:hAnsi="Arial" w:cs="Arial"/>
        </w:rPr>
        <w:t xml:space="preserve">  Chairman</w:t>
      </w:r>
      <w:r w:rsidRPr="4C80E3E9">
        <w:rPr>
          <w:rFonts w:ascii="Arial" w:hAnsi="Arial" w:cs="Arial"/>
        </w:rPr>
        <w:t xml:space="preserve"> as soon as possible and to the council as soon as practicable thereafter.</w:t>
      </w:r>
      <w:r w:rsidR="001537B9">
        <w:rPr>
          <w:rFonts w:ascii="Arial" w:hAnsi="Arial" w:cs="Arial"/>
        </w:rPr>
        <w:t xml:space="preserve"> The Clerk and the </w:t>
      </w:r>
      <w:r w:rsidR="00C6150B">
        <w:rPr>
          <w:rFonts w:ascii="Arial" w:hAnsi="Arial" w:cs="Arial"/>
        </w:rPr>
        <w:t>Chairman</w:t>
      </w:r>
      <w:r w:rsidR="001537B9">
        <w:rPr>
          <w:rFonts w:ascii="Arial" w:hAnsi="Arial" w:cs="Arial"/>
        </w:rPr>
        <w:t xml:space="preserve"> </w:t>
      </w:r>
      <w:r w:rsidR="00EE1C1D">
        <w:rPr>
          <w:rFonts w:ascii="Arial" w:hAnsi="Arial" w:cs="Arial"/>
        </w:rPr>
        <w:t xml:space="preserve">together </w:t>
      </w:r>
      <w:r w:rsidR="001537B9">
        <w:rPr>
          <w:rFonts w:ascii="Arial" w:hAnsi="Arial" w:cs="Arial"/>
        </w:rPr>
        <w:t>are authorised to place an order of up to £5,000 in the case of serious risk</w:t>
      </w:r>
      <w:r w:rsidR="00EE1C1D">
        <w:rPr>
          <w:rFonts w:ascii="Arial" w:hAnsi="Arial" w:cs="Arial"/>
        </w:rPr>
        <w:t>.</w:t>
      </w:r>
    </w:p>
    <w:p w14:paraId="1D353FEC" w14:textId="5ADFE7C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3BAC93F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w:t>
      </w:r>
      <w:r w:rsidR="00EC76A8">
        <w:rPr>
          <w:rFonts w:ascii="Arial" w:hAnsi="Arial" w:cs="Arial"/>
        </w:rPr>
        <w:t>,</w:t>
      </w:r>
      <w:r w:rsidR="005E7252">
        <w:rPr>
          <w:rFonts w:ascii="Arial" w:hAnsi="Arial" w:cs="Arial"/>
        </w:rPr>
        <w:t xml:space="preserve"> </w:t>
      </w:r>
      <w:r w:rsidR="00EC76A8">
        <w:rPr>
          <w:rFonts w:ascii="Arial" w:hAnsi="Arial" w:cs="Arial"/>
        </w:rPr>
        <w:t>email</w:t>
      </w:r>
      <w:r w:rsidRPr="4C80E3E9">
        <w:rPr>
          <w:rFonts w:ascii="Arial" w:hAnsi="Arial" w:cs="Arial"/>
        </w:rPr>
        <w:t xml:space="preserve"> or letter shall be issued for all work, goods and services above £</w:t>
      </w:r>
      <w:r w:rsidR="00EC76A8">
        <w:rPr>
          <w:rFonts w:ascii="Arial" w:hAnsi="Arial" w:cs="Arial"/>
        </w:rPr>
        <w:t>1,000</w:t>
      </w:r>
      <w:r w:rsidR="00C308F4">
        <w:rPr>
          <w:rFonts w:ascii="Arial" w:hAnsi="Arial" w:cs="Arial"/>
        </w:rPr>
        <w:t xml:space="preserve"> </w:t>
      </w:r>
      <w:r w:rsidRPr="4C80E3E9">
        <w:rPr>
          <w:rFonts w:ascii="Arial" w:hAnsi="Arial" w:cs="Arial"/>
        </w:rPr>
        <w:t>excluding VAT unless a formal contract is to be prepared or an official order would be inappropriate. Copies of orders shall be retained, along with evidence of receipt of goods.</w:t>
      </w:r>
    </w:p>
    <w:p w14:paraId="4F11A477" w14:textId="7340D78C" w:rsidR="00D22E75" w:rsidRPr="009F1AF9" w:rsidRDefault="0021576E" w:rsidP="009F1AF9">
      <w:pPr>
        <w:pStyle w:val="Heading1"/>
        <w:rPr>
          <w:rFonts w:ascii="Arial" w:hAnsi="Arial" w:cs="Arial"/>
        </w:rPr>
      </w:pP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Start w:id="172" w:name="_Toc18914345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3FBF13D2"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4C48BD">
        <w:rPr>
          <w:rFonts w:ascii="Arial" w:hAnsi="Arial" w:cs="Arial"/>
        </w:rPr>
        <w:t>Barclay</w:t>
      </w:r>
      <w:r w:rsidR="00F1722F">
        <w:rPr>
          <w:rFonts w:ascii="Arial" w:hAnsi="Arial" w:cs="Arial"/>
        </w:rPr>
        <w:t>s</w:t>
      </w:r>
      <w:r w:rsidR="00725258">
        <w:rPr>
          <w:rFonts w:ascii="Arial" w:hAnsi="Arial" w:cs="Arial"/>
        </w:rPr>
        <w:t xml:space="preserve"> Bank</w:t>
      </w:r>
      <w:r w:rsidR="00F1722F">
        <w:rPr>
          <w:rFonts w:ascii="Arial" w:hAnsi="Arial" w:cs="Arial"/>
        </w:rPr>
        <w:t xml:space="preserve">. </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w:t>
      </w:r>
      <w:r w:rsidR="00781DF1" w:rsidRPr="009F1AF9">
        <w:rPr>
          <w:rFonts w:ascii="Arial" w:hAnsi="Arial" w:cs="Arial"/>
        </w:rPr>
        <w:t>reviewed for</w:t>
      </w:r>
      <w:r w:rsidRPr="009F1AF9">
        <w:rPr>
          <w:rFonts w:ascii="Arial" w:hAnsi="Arial" w:cs="Arial"/>
        </w:rPr>
        <w:t xml:space="preserve">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711736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w:t>
      </w:r>
      <w:r w:rsidR="00313234">
        <w:rPr>
          <w:rFonts w:ascii="Arial" w:hAnsi="Arial" w:cs="Arial"/>
        </w:rPr>
        <w:t xml:space="preserve">put forward for </w:t>
      </w:r>
      <w:r w:rsidR="00781DF1">
        <w:rPr>
          <w:rFonts w:ascii="Arial" w:hAnsi="Arial" w:cs="Arial"/>
        </w:rPr>
        <w:t xml:space="preserve">payment </w:t>
      </w:r>
      <w:r w:rsidR="00781DF1" w:rsidRPr="009F1AF9">
        <w:rPr>
          <w:rFonts w:ascii="Arial" w:hAnsi="Arial" w:cs="Arial"/>
        </w:rPr>
        <w:t>by</w:t>
      </w:r>
      <w:r w:rsidR="0071081F" w:rsidRPr="009F1AF9">
        <w:rPr>
          <w:rFonts w:ascii="Arial" w:hAnsi="Arial" w:cs="Arial"/>
        </w:rPr>
        <w:t xml:space="preserve">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4CB1B17F"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13234">
        <w:rPr>
          <w:rFonts w:ascii="Arial" w:hAnsi="Arial" w:cs="Arial"/>
        </w:rPr>
        <w:t xml:space="preserve"> or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EC1A2A">
        <w:rPr>
          <w:rFonts w:ascii="Arial" w:hAnsi="Arial" w:cs="Arial"/>
        </w:rPr>
        <w:t xml:space="preserve">. </w:t>
      </w:r>
    </w:p>
    <w:p w14:paraId="5D4E5B2F" w14:textId="17192C16"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183473">
        <w:rPr>
          <w:rFonts w:ascii="Arial" w:hAnsi="Arial" w:cs="Arial"/>
        </w:rPr>
        <w:t>.</w:t>
      </w:r>
    </w:p>
    <w:p w14:paraId="5F694C9D" w14:textId="26373520" w:rsidR="00C00FB5" w:rsidRPr="009F1AF9" w:rsidRDefault="007007E9" w:rsidP="009F1AF9">
      <w:pPr>
        <w:pStyle w:val="ListParagraph"/>
        <w:numPr>
          <w:ilvl w:val="1"/>
          <w:numId w:val="21"/>
        </w:numPr>
        <w:spacing w:after="120"/>
        <w:contextualSpacing w:val="0"/>
        <w:rPr>
          <w:rFonts w:ascii="Arial" w:hAnsi="Arial" w:cs="Arial"/>
        </w:rPr>
      </w:pPr>
      <w:r>
        <w:rPr>
          <w:rFonts w:ascii="Arial" w:hAnsi="Arial" w:cs="Arial"/>
        </w:rPr>
        <w:t>The regular review of actual v budget expenditure is done to reduce the risk of duplicate payments.</w:t>
      </w:r>
    </w:p>
    <w:p w14:paraId="1804D75E" w14:textId="128AFAED"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Clerk</w:t>
      </w:r>
      <w:r w:rsidR="003E193F">
        <w:rPr>
          <w:rFonts w:ascii="Arial" w:hAnsi="Arial" w:cs="Arial"/>
        </w:rPr>
        <w:t>/</w:t>
      </w:r>
      <w:r w:rsidRPr="009F1AF9">
        <w:rPr>
          <w:rFonts w:ascii="Arial" w:hAnsi="Arial" w:cs="Arial"/>
        </w:rPr>
        <w:t xml:space="preserve">RFO shall have delegated authority to authorise </w:t>
      </w:r>
      <w:r w:rsidR="00781DF1" w:rsidRPr="009F1AF9">
        <w:rPr>
          <w:rFonts w:ascii="Arial" w:hAnsi="Arial" w:cs="Arial"/>
        </w:rPr>
        <w:t>payments in</w:t>
      </w:r>
      <w:r w:rsidRPr="009F1AF9">
        <w:rPr>
          <w:rFonts w:ascii="Arial" w:hAnsi="Arial" w:cs="Arial"/>
        </w:rPr>
        <w:t xml:space="preserve"> the following circumstances:</w:t>
      </w:r>
    </w:p>
    <w:p w14:paraId="06FF78D4" w14:textId="3C690688"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5DCF26C"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20FFE5"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3E193F">
        <w:rPr>
          <w:rFonts w:ascii="Arial" w:hAnsi="Arial" w:cs="Arial"/>
        </w:rPr>
        <w:t>/</w:t>
      </w:r>
      <w:r w:rsidR="009B2323" w:rsidRPr="009F1AF9">
        <w:rPr>
          <w:rFonts w:ascii="Arial" w:hAnsi="Arial" w:cs="Arial"/>
        </w:rPr>
        <w:t>RFO certif</w:t>
      </w:r>
      <w:r w:rsidR="003E193F">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council</w:t>
      </w:r>
      <w:r w:rsidR="00BC180D">
        <w:rPr>
          <w:rFonts w:ascii="Arial" w:hAnsi="Arial" w:cs="Arial"/>
        </w:rPr>
        <w:t>.</w:t>
      </w:r>
      <w:r w:rsidR="009B2323" w:rsidRPr="009F1AF9">
        <w:rPr>
          <w:rFonts w:ascii="Arial" w:hAnsi="Arial" w:cs="Arial"/>
        </w:rPr>
        <w:t xml:space="preserve"> </w:t>
      </w:r>
      <w:r w:rsidR="00F14F77" w:rsidRPr="009F1AF9">
        <w:rPr>
          <w:rFonts w:ascii="Arial" w:hAnsi="Arial" w:cs="Arial"/>
        </w:rPr>
        <w:t xml:space="preserve"> </w:t>
      </w:r>
    </w:p>
    <w:p w14:paraId="65B86B2F" w14:textId="566C2411"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w:t>
      </w:r>
      <w:r w:rsidR="00540B0A">
        <w:rPr>
          <w:rFonts w:ascii="Arial" w:hAnsi="Arial" w:cs="Arial"/>
        </w:rPr>
        <w:t>’</w:t>
      </w:r>
      <w:r w:rsidR="009B2323" w:rsidRPr="009F1AF9">
        <w:rPr>
          <w:rFonts w:ascii="Arial" w:hAnsi="Arial" w:cs="Arial"/>
        </w:rPr>
        <w:t>s banking arrangements</w:t>
      </w:r>
      <w:r w:rsidR="009C26CA">
        <w:rPr>
          <w:rFonts w:ascii="Arial" w:hAnsi="Arial" w:cs="Arial"/>
        </w:rPr>
        <w:t xml:space="preserve">, if more than one bank or building </w:t>
      </w:r>
      <w:r w:rsidR="00781DF1">
        <w:rPr>
          <w:rFonts w:ascii="Arial" w:hAnsi="Arial" w:cs="Arial"/>
        </w:rPr>
        <w:t>society</w:t>
      </w:r>
      <w:r w:rsidR="00781DF1" w:rsidRPr="009F1AF9">
        <w:rPr>
          <w:rFonts w:ascii="Arial" w:hAnsi="Arial" w:cs="Arial"/>
        </w:rPr>
        <w:t>,</w:t>
      </w:r>
      <w:r w:rsidR="009B2323" w:rsidRPr="009F1AF9">
        <w:rPr>
          <w:rFonts w:ascii="Arial" w:hAnsi="Arial" w:cs="Arial"/>
        </w:rPr>
        <w:t xml:space="preserve"> provided that a list of such payments shall be submitted to the next appropriate meeting of council </w:t>
      </w:r>
      <w:r w:rsidR="00540B0A">
        <w:rPr>
          <w:rFonts w:ascii="Arial" w:hAnsi="Arial" w:cs="Arial"/>
        </w:rPr>
        <w:t xml:space="preserve">The clerk may make transfers between the </w:t>
      </w:r>
      <w:r w:rsidR="009C26CA">
        <w:rPr>
          <w:rFonts w:ascii="Arial" w:hAnsi="Arial" w:cs="Arial"/>
        </w:rPr>
        <w:t>Barclay</w:t>
      </w:r>
      <w:r w:rsidR="00540B0A">
        <w:rPr>
          <w:rFonts w:ascii="Arial" w:hAnsi="Arial" w:cs="Arial"/>
        </w:rPr>
        <w:t xml:space="preserve">s bank accounts without </w:t>
      </w:r>
      <w:r w:rsidR="00372212">
        <w:rPr>
          <w:rFonts w:ascii="Arial" w:hAnsi="Arial" w:cs="Arial"/>
        </w:rPr>
        <w:t>pre-approval</w:t>
      </w:r>
      <w:r w:rsidR="00C3262A">
        <w:rPr>
          <w:rFonts w:ascii="Arial" w:hAnsi="Arial" w:cs="Arial"/>
        </w:rPr>
        <w:t xml:space="preserve"> of each transfer. The council has sight of the current and savings account as part of the regular bank reconciliations</w:t>
      </w:r>
      <w:r w:rsidR="003A3535">
        <w:rPr>
          <w:rFonts w:ascii="Arial" w:hAnsi="Arial" w:cs="Arial"/>
        </w:rPr>
        <w:t>.</w:t>
      </w:r>
    </w:p>
    <w:p w14:paraId="4E34DA00" w14:textId="48DDBF4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w:t>
      </w:r>
      <w:r w:rsidR="00FC015C">
        <w:rPr>
          <w:rFonts w:ascii="Arial" w:hAnsi="Arial" w:cs="Arial"/>
        </w:rPr>
        <w:t>in the shared agenda folder</w:t>
      </w:r>
      <w:r w:rsidR="00A032E1">
        <w:rPr>
          <w:rFonts w:ascii="Arial" w:hAnsi="Arial" w:cs="Arial"/>
        </w:rPr>
        <w:t>, and again at the council meeting,</w:t>
      </w:r>
      <w:r w:rsidR="00FC015C">
        <w:rPr>
          <w:rFonts w:ascii="Arial" w:hAnsi="Arial" w:cs="Arial"/>
        </w:rPr>
        <w:t xml:space="preserve"> </w:t>
      </w:r>
      <w:r w:rsidRPr="009F1AF9">
        <w:rPr>
          <w:rFonts w:ascii="Arial" w:hAnsi="Arial" w:cs="Arial"/>
        </w:rPr>
        <w:t xml:space="preserve">together with the relevant invoices, to </w:t>
      </w:r>
      <w:r w:rsidR="003961F7" w:rsidRPr="009F1AF9">
        <w:rPr>
          <w:rFonts w:ascii="Arial" w:hAnsi="Arial" w:cs="Arial"/>
        </w:rPr>
        <w:t xml:space="preserve">the </w:t>
      </w:r>
      <w:r w:rsidRPr="009F1AF9">
        <w:rPr>
          <w:rFonts w:ascii="Arial" w:hAnsi="Arial" w:cs="Arial"/>
        </w:rPr>
        <w:t>council</w:t>
      </w:r>
      <w:r w:rsidR="003A3535">
        <w:rPr>
          <w:rFonts w:ascii="Arial" w:hAnsi="Arial" w:cs="Arial"/>
        </w:rPr>
        <w:t>.</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 xml:space="preserve">ed schedule shall be </w:t>
      </w:r>
      <w:r w:rsidR="00781DF1">
        <w:rPr>
          <w:rFonts w:ascii="Arial" w:hAnsi="Arial" w:cs="Arial"/>
        </w:rPr>
        <w:t xml:space="preserve">signed </w:t>
      </w:r>
      <w:r w:rsidR="00781DF1" w:rsidRPr="009F1AF9">
        <w:rPr>
          <w:rFonts w:ascii="Arial" w:hAnsi="Arial" w:cs="Arial"/>
        </w:rPr>
        <w:t>immediately</w:t>
      </w:r>
      <w:r w:rsidRPr="009F1AF9">
        <w:rPr>
          <w:rFonts w:ascii="Arial" w:hAnsi="Arial" w:cs="Arial"/>
        </w:rPr>
        <w:t xml:space="preserve"> below the last item by the person</w:t>
      </w:r>
      <w:r w:rsidR="0010569C">
        <w:rPr>
          <w:rFonts w:ascii="Arial" w:hAnsi="Arial" w:cs="Arial"/>
        </w:rPr>
        <w:t xml:space="preserve"> chair</w:t>
      </w:r>
      <w:r w:rsidRPr="009F1AF9">
        <w:rPr>
          <w:rFonts w:ascii="Arial" w:hAnsi="Arial" w:cs="Arial"/>
        </w:rPr>
        <w:t>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89143452"/>
      <w:r w:rsidRPr="009F1AF9">
        <w:rPr>
          <w:rFonts w:ascii="Arial" w:hAnsi="Arial" w:cs="Arial"/>
        </w:rPr>
        <w:t>Electronic payments</w:t>
      </w:r>
      <w:bookmarkEnd w:id="213"/>
    </w:p>
    <w:p w14:paraId="4BD4B8E3" w14:textId="7B8BFA9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w:t>
      </w:r>
      <w:r w:rsidR="00B23CCE">
        <w:rPr>
          <w:rFonts w:ascii="Arial" w:hAnsi="Arial" w:cs="Arial"/>
        </w:rPr>
        <w:t>Clerk/</w:t>
      </w:r>
      <w:r w:rsidRPr="009F1AF9">
        <w:rPr>
          <w:rFonts w:ascii="Arial" w:hAnsi="Arial" w:cs="Arial"/>
        </w:rPr>
        <w:t>RFO shall be appointed as the Service Administrator. The bank mandate a</w:t>
      </w:r>
      <w:r w:rsidR="00DA272A" w:rsidRPr="009F1AF9">
        <w:rPr>
          <w:rFonts w:ascii="Arial" w:hAnsi="Arial" w:cs="Arial"/>
        </w:rPr>
        <w:t>gre</w:t>
      </w:r>
      <w:r w:rsidRPr="009F1AF9">
        <w:rPr>
          <w:rFonts w:ascii="Arial" w:hAnsi="Arial" w:cs="Arial"/>
        </w:rPr>
        <w:t>ed by the council shall identify a number of councillors who will be authorised to approve transactions on those accounts</w:t>
      </w:r>
      <w:r w:rsidR="004432DF">
        <w:rPr>
          <w:rFonts w:ascii="Arial" w:hAnsi="Arial" w:cs="Arial"/>
        </w:rPr>
        <w:t>.</w:t>
      </w:r>
      <w:r w:rsidRPr="009F1AF9">
        <w:rPr>
          <w:rFonts w:ascii="Arial" w:hAnsi="Arial" w:cs="Arial"/>
        </w:rPr>
        <w:t xml:space="preserve">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33F783A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w:t>
      </w:r>
      <w:r w:rsidR="00F35606">
        <w:rPr>
          <w:rFonts w:ascii="Arial" w:hAnsi="Arial" w:cs="Arial"/>
        </w:rPr>
        <w:t xml:space="preserve">shared </w:t>
      </w:r>
      <w:r w:rsidR="00126354">
        <w:rPr>
          <w:rFonts w:ascii="Arial" w:hAnsi="Arial" w:cs="Arial"/>
        </w:rPr>
        <w:t>in the online agenda folder</w:t>
      </w:r>
      <w:r w:rsidR="00EE70D5">
        <w:rPr>
          <w:rFonts w:ascii="Arial" w:hAnsi="Arial" w:cs="Arial"/>
        </w:rPr>
        <w:t>, and presented to the council at the meeting</w:t>
      </w:r>
      <w:r w:rsidR="00126354">
        <w:rPr>
          <w:rFonts w:ascii="Arial" w:hAnsi="Arial" w:cs="Arial"/>
        </w:rPr>
        <w:t xml:space="preserve">. </w:t>
      </w:r>
      <w:r w:rsidR="00F35606">
        <w:rPr>
          <w:rFonts w:ascii="Arial" w:hAnsi="Arial" w:cs="Arial"/>
        </w:rPr>
        <w:t xml:space="preserve"> </w:t>
      </w:r>
      <w:r w:rsidR="00EF6502">
        <w:rPr>
          <w:rFonts w:ascii="Arial" w:hAnsi="Arial" w:cs="Arial"/>
        </w:rPr>
        <w:t>An approved signatory shall log in and authorise the payments after the council meeting.</w:t>
      </w:r>
    </w:p>
    <w:p w14:paraId="650EAC7E" w14:textId="4128CAB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099E3CE2" w:rsidR="00D22E75" w:rsidRPr="009F1AF9" w:rsidRDefault="00D849A3" w:rsidP="009F1AF9">
      <w:pPr>
        <w:pStyle w:val="ListParagraph"/>
        <w:numPr>
          <w:ilvl w:val="1"/>
          <w:numId w:val="21"/>
        </w:numPr>
        <w:spacing w:after="120"/>
        <w:ind w:left="850" w:hanging="510"/>
        <w:contextualSpacing w:val="0"/>
        <w:rPr>
          <w:rFonts w:ascii="Arial" w:hAnsi="Arial" w:cs="Arial"/>
        </w:rPr>
      </w:pPr>
      <w:r>
        <w:rPr>
          <w:rFonts w:ascii="Arial" w:hAnsi="Arial" w:cs="Arial"/>
        </w:rPr>
        <w:lastRenderedPageBreak/>
        <w:t xml:space="preserve">At least </w:t>
      </w:r>
      <w:r w:rsidR="00BD7627">
        <w:rPr>
          <w:rFonts w:ascii="Arial" w:hAnsi="Arial" w:cs="Arial"/>
        </w:rPr>
        <w:t xml:space="preserve">one </w:t>
      </w:r>
      <w:r w:rsidR="00BD7627" w:rsidRPr="009F1AF9">
        <w:rPr>
          <w:rFonts w:ascii="Arial" w:hAnsi="Arial" w:cs="Arial"/>
        </w:rPr>
        <w:t>councillor</w:t>
      </w:r>
      <w:r w:rsidR="00D22E75" w:rsidRPr="009F1AF9">
        <w:rPr>
          <w:rFonts w:ascii="Arial" w:hAnsi="Arial" w:cs="Arial"/>
        </w:rPr>
        <w:t xml:space="preserve"> shall check the payment</w:t>
      </w:r>
      <w:r w:rsidR="003E365E">
        <w:rPr>
          <w:rFonts w:ascii="Arial" w:hAnsi="Arial" w:cs="Arial"/>
        </w:rPr>
        <w:t xml:space="preserve"> list</w:t>
      </w:r>
      <w:r w:rsidR="00D22E75" w:rsidRPr="009F1AF9">
        <w:rPr>
          <w:rFonts w:ascii="Arial" w:hAnsi="Arial" w:cs="Arial"/>
        </w:rPr>
        <w:t xml:space="preserve"> </w:t>
      </w:r>
      <w:r w:rsidR="004510BA">
        <w:rPr>
          <w:rFonts w:ascii="Arial" w:hAnsi="Arial" w:cs="Arial"/>
        </w:rPr>
        <w:t>at each Council meeting</w:t>
      </w:r>
      <w:r w:rsidR="00E92D8D">
        <w:rPr>
          <w:rFonts w:ascii="Arial" w:hAnsi="Arial" w:cs="Arial"/>
        </w:rPr>
        <w:t xml:space="preserve"> </w:t>
      </w:r>
      <w:r w:rsidR="00D22E75" w:rsidRPr="009F1AF9">
        <w:rPr>
          <w:rFonts w:ascii="Arial" w:hAnsi="Arial" w:cs="Arial"/>
        </w:rPr>
        <w:t xml:space="preserve">against the invoices </w:t>
      </w:r>
    </w:p>
    <w:p w14:paraId="30218EDA" w14:textId="7922E5F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Evidence shall be retained showing which members approved the payment </w:t>
      </w:r>
      <w:r w:rsidR="00E92D8D">
        <w:rPr>
          <w:rFonts w:ascii="Arial" w:hAnsi="Arial" w:cs="Arial"/>
        </w:rPr>
        <w:t xml:space="preserve">list. </w:t>
      </w:r>
      <w:r w:rsidR="007026CB">
        <w:rPr>
          <w:rFonts w:ascii="Arial" w:hAnsi="Arial" w:cs="Arial"/>
        </w:rPr>
        <w:t>After payment t</w:t>
      </w:r>
      <w:r w:rsidR="00E92D8D">
        <w:rPr>
          <w:rFonts w:ascii="Arial" w:hAnsi="Arial" w:cs="Arial"/>
        </w:rPr>
        <w:t xml:space="preserve">he payments list will be cross-referenced to the bank statement </w:t>
      </w:r>
      <w:r w:rsidR="005F035C">
        <w:rPr>
          <w:rFonts w:ascii="Arial" w:hAnsi="Arial" w:cs="Arial"/>
        </w:rPr>
        <w:t xml:space="preserve">by the Clerk </w:t>
      </w:r>
      <w:r w:rsidR="00E92D8D">
        <w:rPr>
          <w:rFonts w:ascii="Arial" w:hAnsi="Arial" w:cs="Arial"/>
        </w:rPr>
        <w:t xml:space="preserve">and </w:t>
      </w:r>
      <w:r w:rsidR="002A1217">
        <w:rPr>
          <w:rFonts w:ascii="Arial" w:hAnsi="Arial" w:cs="Arial"/>
        </w:rPr>
        <w:t>checked by</w:t>
      </w:r>
      <w:r w:rsidR="00E92D8D">
        <w:rPr>
          <w:rFonts w:ascii="Arial" w:hAnsi="Arial" w:cs="Arial"/>
        </w:rPr>
        <w:t xml:space="preserve"> a </w:t>
      </w:r>
      <w:r w:rsidR="002A1217">
        <w:rPr>
          <w:rFonts w:ascii="Arial" w:hAnsi="Arial" w:cs="Arial"/>
        </w:rPr>
        <w:t>councillor who is not a signatory</w:t>
      </w:r>
      <w:r w:rsidR="005F035C">
        <w:rPr>
          <w:rFonts w:ascii="Arial" w:hAnsi="Arial" w:cs="Arial"/>
        </w:rPr>
        <w:t xml:space="preserve"> at the next council meeting</w:t>
      </w:r>
      <w:r w:rsidR="002A1217">
        <w:rPr>
          <w:rFonts w:ascii="Arial" w:hAnsi="Arial" w:cs="Arial"/>
        </w:rPr>
        <w:t xml:space="preserve">. </w:t>
      </w:r>
    </w:p>
    <w:p w14:paraId="1272030F" w14:textId="0321579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full list of all payments made </w:t>
      </w:r>
      <w:r w:rsidR="00C92449">
        <w:rPr>
          <w:rFonts w:ascii="Arial" w:hAnsi="Arial" w:cs="Arial"/>
        </w:rPr>
        <w:t xml:space="preserve">between meetings </w:t>
      </w:r>
      <w:r w:rsidRPr="009F1AF9">
        <w:rPr>
          <w:rFonts w:ascii="Arial" w:hAnsi="Arial" w:cs="Arial"/>
        </w:rPr>
        <w:t xml:space="preserve">shall be provided to the next council meeting and </w:t>
      </w:r>
      <w:r w:rsidR="0006419D">
        <w:rPr>
          <w:rFonts w:ascii="Arial" w:hAnsi="Arial" w:cs="Arial"/>
        </w:rPr>
        <w:t xml:space="preserve">included in </w:t>
      </w:r>
      <w:r w:rsidRPr="009F1AF9">
        <w:rPr>
          <w:rFonts w:ascii="Arial" w:hAnsi="Arial" w:cs="Arial"/>
        </w:rPr>
        <w:t>the minutes.</w:t>
      </w:r>
    </w:p>
    <w:p w14:paraId="3AEC2354" w14:textId="719FC60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 by two authorised members] The approval of the use of each variable direct debit shall be reviewed by the council at least every two years. </w:t>
      </w:r>
    </w:p>
    <w:p w14:paraId="10140EEE" w14:textId="774600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Payment may be made by BACS or CHAPS by resolution of the </w:t>
      </w:r>
      <w:r w:rsidR="00781DF1" w:rsidRPr="009F1AF9">
        <w:rPr>
          <w:rFonts w:ascii="Arial" w:hAnsi="Arial" w:cs="Arial"/>
        </w:rPr>
        <w:t>council</w:t>
      </w:r>
      <w:r w:rsidR="00781DF1">
        <w:rPr>
          <w:rFonts w:ascii="Arial" w:hAnsi="Arial" w:cs="Arial"/>
        </w:rPr>
        <w:t xml:space="preserve">. </w:t>
      </w:r>
      <w:r w:rsidR="00781DF1" w:rsidRPr="009F1AF9">
        <w:rPr>
          <w:rFonts w:ascii="Arial" w:hAnsi="Arial" w:cs="Arial"/>
        </w:rPr>
        <w:t>Any</w:t>
      </w:r>
      <w:r w:rsidRPr="009F1AF9">
        <w:rPr>
          <w:rFonts w:ascii="Arial" w:hAnsi="Arial" w:cs="Arial"/>
        </w:rPr>
        <w:t xml:space="preserve"> payments </w:t>
      </w:r>
      <w:r w:rsidR="00992EBD">
        <w:rPr>
          <w:rFonts w:ascii="Arial" w:hAnsi="Arial" w:cs="Arial"/>
        </w:rPr>
        <w:t xml:space="preserve">shall </w:t>
      </w:r>
      <w:r w:rsidR="00781DF1">
        <w:rPr>
          <w:rFonts w:ascii="Arial" w:hAnsi="Arial" w:cs="Arial"/>
        </w:rPr>
        <w:t xml:space="preserve">be </w:t>
      </w:r>
      <w:r w:rsidR="00781DF1" w:rsidRPr="009F1AF9">
        <w:rPr>
          <w:rFonts w:ascii="Arial" w:hAnsi="Arial" w:cs="Arial"/>
        </w:rPr>
        <w:t>reported</w:t>
      </w:r>
      <w:r w:rsidRPr="009F1AF9">
        <w:rPr>
          <w:rFonts w:ascii="Arial" w:hAnsi="Arial" w:cs="Arial"/>
        </w:rPr>
        <w:t xml:space="preserve"> to the council at the next meeting. The approval of the use of BACS or CHAPS shall be renewed by resolution of the council at least every two years. </w:t>
      </w:r>
    </w:p>
    <w:p w14:paraId="6C8D89E3" w14:textId="3120D0D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w:t>
      </w:r>
      <w:r w:rsidR="002B7D6B">
        <w:rPr>
          <w:rFonts w:ascii="Arial" w:hAnsi="Arial" w:cs="Arial"/>
        </w:rPr>
        <w:t xml:space="preserve">(usually for salaries) </w:t>
      </w:r>
      <w:r w:rsidRPr="009F1AF9">
        <w:rPr>
          <w:rFonts w:ascii="Arial" w:hAnsi="Arial" w:cs="Arial"/>
        </w:rPr>
        <w:t xml:space="preserve">may be made by banker’s standing order, provided that the instructions are </w:t>
      </w:r>
      <w:r w:rsidR="007B78FD">
        <w:rPr>
          <w:rFonts w:ascii="Arial" w:hAnsi="Arial" w:cs="Arial"/>
        </w:rPr>
        <w:t>set up by the RFO</w:t>
      </w:r>
      <w:r w:rsidR="002B7D6B">
        <w:rPr>
          <w:rFonts w:ascii="Arial" w:hAnsi="Arial" w:cs="Arial"/>
        </w:rPr>
        <w:t xml:space="preserve">. </w:t>
      </w:r>
      <w:r w:rsidRPr="009F1AF9">
        <w:rPr>
          <w:rFonts w:ascii="Arial" w:hAnsi="Arial" w:cs="Arial"/>
        </w:rPr>
        <w:t xml:space="preserve">The approval of the use of a banker’s standing order shall be reviewed by the council at least every two years. </w:t>
      </w:r>
    </w:p>
    <w:p w14:paraId="0B7A1BA0" w14:textId="16FD2876"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w:t>
      </w:r>
      <w:r w:rsidR="006D330C">
        <w:rPr>
          <w:rFonts w:ascii="Arial" w:hAnsi="Arial" w:cs="Arial"/>
        </w:rPr>
        <w:t xml:space="preserve"> provided</w:t>
      </w:r>
      <w:r w:rsidRPr="009F1AF9">
        <w:rPr>
          <w:rFonts w:ascii="Arial" w:hAnsi="Arial" w:cs="Arial"/>
        </w:rPr>
        <w:t xml:space="preserve"> </w:t>
      </w:r>
      <w:r w:rsidR="00730F17">
        <w:rPr>
          <w:rFonts w:ascii="Arial" w:hAnsi="Arial" w:cs="Arial"/>
        </w:rPr>
        <w:t>shall be checked using the bank</w:t>
      </w:r>
      <w:r w:rsidR="006D330C">
        <w:rPr>
          <w:rFonts w:ascii="Arial" w:hAnsi="Arial" w:cs="Arial"/>
        </w:rPr>
        <w:t>s’</w:t>
      </w:r>
      <w:r w:rsidR="00730F17">
        <w:rPr>
          <w:rFonts w:ascii="Arial" w:hAnsi="Arial" w:cs="Arial"/>
        </w:rPr>
        <w:t xml:space="preserve"> </w:t>
      </w:r>
      <w:r w:rsidR="006D330C">
        <w:rPr>
          <w:rFonts w:ascii="Arial" w:hAnsi="Arial" w:cs="Arial"/>
        </w:rPr>
        <w:t xml:space="preserve">checking </w:t>
      </w:r>
      <w:r w:rsidR="00730F17">
        <w:rPr>
          <w:rFonts w:ascii="Arial" w:hAnsi="Arial" w:cs="Arial"/>
        </w:rPr>
        <w:t>system</w:t>
      </w:r>
      <w:r w:rsidR="00431DAA">
        <w:rPr>
          <w:rFonts w:ascii="Arial" w:hAnsi="Arial" w:cs="Arial"/>
        </w:rPr>
        <w:t>s</w:t>
      </w:r>
      <w:r w:rsidR="00730F17">
        <w:rPr>
          <w:rFonts w:ascii="Arial" w:hAnsi="Arial" w:cs="Arial"/>
        </w:rPr>
        <w:t xml:space="preserve">. If this is not forthcoming, the RFO shall ring the supplier to check the </w:t>
      </w:r>
      <w:r w:rsidR="006D330C">
        <w:rPr>
          <w:rFonts w:ascii="Arial" w:hAnsi="Arial" w:cs="Arial"/>
        </w:rPr>
        <w:t xml:space="preserve">bank details.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4612801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89143453"/>
      <w:r w:rsidRPr="009F1AF9">
        <w:rPr>
          <w:rFonts w:ascii="Arial" w:hAnsi="Arial" w:cs="Arial"/>
        </w:rPr>
        <w:t>Cheque payments</w:t>
      </w:r>
      <w:bookmarkEnd w:id="214"/>
    </w:p>
    <w:p w14:paraId="7F1371F6" w14:textId="6B7EA064"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CE66C0">
        <w:rPr>
          <w:rFonts w:ascii="Arial" w:hAnsi="Arial" w:cs="Arial"/>
        </w:rPr>
        <w:t xml:space="preserve">. </w:t>
      </w:r>
      <w:r w:rsidRPr="009F1AF9">
        <w:rPr>
          <w:rFonts w:ascii="Arial" w:hAnsi="Arial" w:cs="Arial"/>
        </w:rPr>
        <w:t xml:space="preserve"> </w:t>
      </w:r>
    </w:p>
    <w:p w14:paraId="20F0133D" w14:textId="139FA6B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r w:rsidR="00CE66C0">
        <w:rPr>
          <w:rFonts w:ascii="Arial" w:hAnsi="Arial" w:cs="Arial"/>
        </w:rPr>
        <w:t>, unless approved by the council</w:t>
      </w:r>
      <w:r w:rsidRPr="009F1AF9">
        <w:rPr>
          <w:rFonts w:ascii="Arial" w:hAnsi="Arial" w:cs="Arial"/>
        </w:rPr>
        <w: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2AE2EE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8914345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AFDAE8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the Clerk and will also be restricted to a single transaction maximum value of </w:t>
      </w:r>
      <w:r w:rsidR="00326764">
        <w:rPr>
          <w:rFonts w:ascii="Arial" w:hAnsi="Arial" w:cs="Arial"/>
        </w:rPr>
        <w:t>£1,000</w:t>
      </w:r>
      <w:r w:rsidRPr="009F1AF9">
        <w:rPr>
          <w:rFonts w:ascii="Arial" w:hAnsi="Arial" w:cs="Arial"/>
        </w:rPr>
        <w:t>unless authorised by council in writing</w:t>
      </w:r>
      <w:r w:rsidR="00326764">
        <w:rPr>
          <w:rFonts w:ascii="Arial" w:hAnsi="Arial" w:cs="Arial"/>
        </w:rPr>
        <w:t xml:space="preserve"> (by </w:t>
      </w:r>
      <w:r w:rsidR="00781DF1">
        <w:rPr>
          <w:rFonts w:ascii="Arial" w:hAnsi="Arial" w:cs="Arial"/>
        </w:rPr>
        <w:t xml:space="preserve">email) </w:t>
      </w:r>
      <w:r w:rsidR="00781DF1" w:rsidRPr="009F1AF9">
        <w:rPr>
          <w:rFonts w:ascii="Arial" w:hAnsi="Arial" w:cs="Arial"/>
        </w:rPr>
        <w:t>before</w:t>
      </w:r>
      <w:r w:rsidRPr="009F1AF9">
        <w:rPr>
          <w:rFonts w:ascii="Arial" w:hAnsi="Arial" w:cs="Arial"/>
        </w:rPr>
        <w:t xml:space="preserve"> any order is placed.</w:t>
      </w:r>
    </w:p>
    <w:p w14:paraId="229F618E" w14:textId="705CC2A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w:t>
      </w:r>
      <w:r w:rsidR="00326764">
        <w:rPr>
          <w:rFonts w:ascii="Arial" w:hAnsi="Arial" w:cs="Arial"/>
        </w:rPr>
        <w:t xml:space="preserve"> </w:t>
      </w:r>
      <w:r w:rsidRPr="009F1AF9">
        <w:rPr>
          <w:rFonts w:ascii="Arial" w:hAnsi="Arial" w:cs="Arial"/>
        </w:rPr>
        <w:t>and authority for topping-up shall be at the discretion of the council.</w:t>
      </w:r>
    </w:p>
    <w:p w14:paraId="576E4F10" w14:textId="08C7038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w:t>
      </w:r>
      <w:r w:rsidR="00781DF1" w:rsidRPr="009F1AF9">
        <w:rPr>
          <w:rFonts w:ascii="Arial" w:hAnsi="Arial" w:cs="Arial"/>
        </w:rPr>
        <w:t>Clerk</w:t>
      </w:r>
      <w:r w:rsidR="00781DF1">
        <w:rPr>
          <w:rFonts w:ascii="Arial" w:hAnsi="Arial" w:cs="Arial"/>
        </w:rPr>
        <w:t xml:space="preserve">,  </w:t>
      </w:r>
      <w:r w:rsidRPr="009F1AF9">
        <w:rPr>
          <w:rFonts w:ascii="Arial" w:hAnsi="Arial" w:cs="Arial"/>
        </w:rPr>
        <w:t xml:space="preserve">and any balance shall be paid in full each month. </w:t>
      </w:r>
    </w:p>
    <w:p w14:paraId="3DDC07C8" w14:textId="78F99CD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w:t>
      </w:r>
      <w:r w:rsidR="00776B43">
        <w:rPr>
          <w:rFonts w:ascii="Arial" w:hAnsi="Arial" w:cs="Arial"/>
        </w:rPr>
        <w:t xml:space="preserve">may </w:t>
      </w:r>
      <w:r w:rsidRPr="009F1AF9">
        <w:rPr>
          <w:rFonts w:ascii="Arial" w:hAnsi="Arial" w:cs="Arial"/>
        </w:rPr>
        <w:t>be used</w:t>
      </w:r>
      <w:r w:rsidR="007E7514">
        <w:rPr>
          <w:rFonts w:ascii="Arial" w:hAnsi="Arial" w:cs="Arial"/>
        </w:rPr>
        <w:t xml:space="preserve"> if required. The staff shall be reimbursed </w:t>
      </w:r>
      <w:r w:rsidR="005F3C08">
        <w:rPr>
          <w:rFonts w:ascii="Arial" w:hAnsi="Arial" w:cs="Arial"/>
        </w:rPr>
        <w:t>as soon as possible</w:t>
      </w:r>
      <w:r w:rsidR="007E7514">
        <w:rPr>
          <w:rFonts w:ascii="Arial" w:hAnsi="Arial" w:cs="Arial"/>
        </w:rPr>
        <w:t>.</w:t>
      </w:r>
      <w:r w:rsidRPr="009F1AF9">
        <w:rPr>
          <w:rFonts w:ascii="Arial" w:hAnsi="Arial" w:cs="Arial"/>
        </w:rPr>
        <w:t xml:space="preserve">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8914345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1BDFD96" w14:textId="285533FF" w:rsidR="009E68C5" w:rsidRPr="009F1AF9" w:rsidRDefault="009E68C5" w:rsidP="004D4A1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89143456"/>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58F4AC66"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r w:rsidR="00776B43">
        <w:rPr>
          <w:rFonts w:ascii="Arial" w:eastAsia="Calibri" w:hAnsi="Arial" w:cs="Arial"/>
          <w:b/>
          <w:bCs/>
        </w:rPr>
        <w:br/>
      </w:r>
    </w:p>
    <w:p w14:paraId="7D6E2DFF" w14:textId="70E31138"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3E2F7F">
        <w:rPr>
          <w:rFonts w:ascii="Arial" w:eastAsia="Calibri" w:hAnsi="Arial" w:cs="Arial"/>
          <w:b/>
          <w:bCs/>
        </w:rPr>
        <w:t>’</w:t>
      </w:r>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r w:rsidR="003E2F7F">
        <w:rPr>
          <w:rFonts w:ascii="Arial" w:eastAsia="Calibri" w:hAnsi="Arial" w:cs="Arial"/>
        </w:rPr>
        <w:br/>
      </w:r>
    </w:p>
    <w:p w14:paraId="06E79B3B" w14:textId="31CD9EA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w:t>
      </w:r>
      <w:r w:rsidR="00781DF1" w:rsidRPr="009F1AF9">
        <w:rPr>
          <w:rFonts w:ascii="Arial" w:eastAsia="Calibri" w:hAnsi="Arial" w:cs="Arial"/>
        </w:rPr>
        <w:t>council</w:t>
      </w:r>
      <w:r w:rsidR="00781DF1">
        <w:rPr>
          <w:rFonts w:ascii="Arial" w:eastAsia="Calibri" w:hAnsi="Arial" w:cs="Arial"/>
        </w:rPr>
        <w:t>,</w:t>
      </w:r>
      <w:r w:rsidR="00781DF1" w:rsidRPr="009F1AF9">
        <w:rPr>
          <w:rFonts w:ascii="Arial" w:eastAsia="Calibri" w:hAnsi="Arial" w:cs="Arial"/>
        </w:rPr>
        <w:t xml:space="preserve"> or</w:t>
      </w:r>
      <w:r w:rsidR="004B516E" w:rsidRPr="009F1AF9">
        <w:rPr>
          <w:rFonts w:ascii="Arial" w:eastAsia="Calibri" w:hAnsi="Arial" w:cs="Arial"/>
        </w:rPr>
        <w:t xml:space="preserve"> relevant committee.</w:t>
      </w:r>
      <w:r w:rsidR="003E2F7F">
        <w:rPr>
          <w:rFonts w:ascii="Arial" w:eastAsia="Calibri" w:hAnsi="Arial" w:cs="Arial"/>
        </w:rPr>
        <w:br/>
      </w:r>
    </w:p>
    <w:p w14:paraId="1BD5EDE1" w14:textId="44B48874"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r w:rsidR="003E2F7F">
        <w:rPr>
          <w:rFonts w:ascii="Arial" w:eastAsia="Calibri" w:hAnsi="Arial" w:cs="Arial"/>
        </w:rPr>
        <w:br/>
      </w:r>
    </w:p>
    <w:p w14:paraId="443812B3" w14:textId="28719E7D"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r w:rsidR="006C731E">
        <w:rPr>
          <w:rFonts w:ascii="Arial" w:eastAsia="Calibri" w:hAnsi="Arial" w:cs="Arial"/>
        </w:rPr>
        <w:br/>
      </w:r>
    </w:p>
    <w:p w14:paraId="6CDB0908" w14:textId="660243CE"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Each payment to employees of net salary and to the appropriate creditor of the statutory and discretionary deductions shall be recorded in</w:t>
      </w:r>
      <w:r w:rsidR="003F26BE">
        <w:rPr>
          <w:rFonts w:ascii="Arial" w:hAnsi="Arial" w:cs="Arial"/>
        </w:rPr>
        <w:t xml:space="preserve"> the cashbook</w:t>
      </w:r>
      <w:r w:rsidRPr="009F1AF9">
        <w:rPr>
          <w:rFonts w:ascii="Arial" w:hAnsi="Arial" w:cs="Arial"/>
        </w:rPr>
        <w:t xml:space="preserve"> </w:t>
      </w:r>
      <w:r w:rsidR="00DE6675" w:rsidRPr="009F1AF9">
        <w:rPr>
          <w:rFonts w:ascii="Arial" w:hAnsi="Arial" w:cs="Arial"/>
        </w:rPr>
        <w:t>with t</w:t>
      </w:r>
      <w:r w:rsidR="008745B8" w:rsidRPr="009F1AF9">
        <w:rPr>
          <w:rFonts w:ascii="Arial" w:hAnsi="Arial" w:cs="Arial"/>
        </w:rPr>
        <w:t xml:space="preserve">he total of such payments each calendar month </w:t>
      </w:r>
      <w:r w:rsidR="00781DF1" w:rsidRPr="009F1AF9">
        <w:rPr>
          <w:rFonts w:ascii="Arial" w:hAnsi="Arial" w:cs="Arial"/>
        </w:rPr>
        <w:t xml:space="preserve">reported </w:t>
      </w:r>
      <w:r w:rsidR="00781DF1">
        <w:rPr>
          <w:rFonts w:ascii="Arial" w:hAnsi="Arial" w:cs="Arial"/>
        </w:rPr>
        <w:t>to</w:t>
      </w:r>
      <w:r w:rsidR="003F26BE">
        <w:rPr>
          <w:rFonts w:ascii="Arial" w:hAnsi="Arial" w:cs="Arial"/>
        </w:rPr>
        <w:t xml:space="preserve"> full council.</w:t>
      </w:r>
      <w:r w:rsidR="00BA5DF5" w:rsidRPr="009F1AF9">
        <w:rPr>
          <w:rFonts w:ascii="Arial" w:hAnsi="Arial" w:cs="Arial"/>
        </w:rPr>
        <w:t xml:space="preserve">.  </w:t>
      </w:r>
      <w:r w:rsidR="003F26BE">
        <w:rPr>
          <w:rFonts w:ascii="Arial" w:hAnsi="Arial" w:cs="Arial"/>
        </w:rPr>
        <w:t xml:space="preserve">The reports of actual v budget payments shall </w:t>
      </w:r>
      <w:r w:rsidR="008246C3">
        <w:rPr>
          <w:rFonts w:ascii="Arial" w:hAnsi="Arial" w:cs="Arial"/>
        </w:rPr>
        <w:t xml:space="preserve">be reviewed to </w:t>
      </w:r>
      <w:r w:rsidR="003F26BE">
        <w:rPr>
          <w:rFonts w:ascii="Arial" w:hAnsi="Arial" w:cs="Arial"/>
        </w:rPr>
        <w:t xml:space="preserve">consider whether the correct payments have been made. </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89143457"/>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583DC3C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89143458"/>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AF75731"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1ABD8B7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FF0185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 xml:space="preserve">. </w:t>
      </w:r>
    </w:p>
    <w:p w14:paraId="216A54D9" w14:textId="575E9A8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131B714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89143459"/>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7689756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E006FD">
        <w:rPr>
          <w:rFonts w:ascii="Arial" w:hAnsi="Arial" w:cs="Arial"/>
        </w:rPr>
        <w:t xml:space="preserve"> (or email)</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89143460"/>
      <w:r w:rsidRPr="009F1AF9">
        <w:rPr>
          <w:rFonts w:ascii="Arial" w:hAnsi="Arial" w:cs="Arial"/>
        </w:rPr>
        <w:t>Stores and equipment</w:t>
      </w:r>
      <w:bookmarkEnd w:id="503"/>
    </w:p>
    <w:p w14:paraId="655D1095" w14:textId="2C2525BE" w:rsidR="007E6C3C" w:rsidRPr="009F1AF9" w:rsidRDefault="00E95F6D" w:rsidP="009F1AF9">
      <w:pPr>
        <w:pStyle w:val="ListParagraph"/>
        <w:numPr>
          <w:ilvl w:val="1"/>
          <w:numId w:val="21"/>
        </w:numPr>
        <w:spacing w:after="120"/>
        <w:contextualSpacing w:val="0"/>
        <w:rPr>
          <w:rFonts w:ascii="Arial" w:hAnsi="Arial" w:cs="Arial"/>
        </w:rPr>
      </w:pPr>
      <w:r>
        <w:rPr>
          <w:rFonts w:ascii="Arial" w:hAnsi="Arial" w:cs="Arial"/>
        </w:rPr>
        <w:t xml:space="preserve">The clerk </w:t>
      </w:r>
      <w:r w:rsidR="007E6C3C" w:rsidRPr="009F1AF9">
        <w:rPr>
          <w:rFonts w:ascii="Arial" w:hAnsi="Arial" w:cs="Arial"/>
        </w:rPr>
        <w:t>shall be responsible for the care and custody of stores and equipment</w:t>
      </w:r>
      <w:r>
        <w:rPr>
          <w:rFonts w:ascii="Arial" w:hAnsi="Arial" w:cs="Arial"/>
        </w:rPr>
        <w:t>.</w:t>
      </w:r>
      <w:r w:rsidR="007E6C3C" w:rsidRPr="009F1AF9">
        <w:rPr>
          <w:rFonts w:ascii="Arial" w:hAnsi="Arial" w:cs="Arial"/>
        </w:rPr>
        <w:t xml:space="preserve"> </w:t>
      </w:r>
    </w:p>
    <w:p w14:paraId="3E51FF64" w14:textId="0FDE902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Delivery notes </w:t>
      </w:r>
      <w:r w:rsidR="00966AB2">
        <w:rPr>
          <w:rFonts w:ascii="Arial" w:hAnsi="Arial" w:cs="Arial"/>
        </w:rPr>
        <w:t xml:space="preserve">may </w:t>
      </w:r>
      <w:r w:rsidR="00966AB2" w:rsidRPr="009F1AF9">
        <w:rPr>
          <w:rFonts w:ascii="Arial" w:hAnsi="Arial" w:cs="Arial"/>
        </w:rPr>
        <w:t>be</w:t>
      </w:r>
      <w:r w:rsidRPr="009F1AF9">
        <w:rPr>
          <w:rFonts w:ascii="Arial" w:hAnsi="Arial" w:cs="Arial"/>
        </w:rPr>
        <w:t xml:space="preserve"> obtained in respect of all goods received into store or otherwise delivered and goods must be checked as to order and quality at the time delivery is made.</w:t>
      </w:r>
    </w:p>
    <w:p w14:paraId="6ABF824E" w14:textId="4E3372D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269FDA9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r w:rsidR="0043743F">
        <w:rPr>
          <w:rFonts w:ascii="Arial" w:hAnsi="Arial" w:cs="Arial"/>
        </w:rPr>
        <w:t>, where such stocks are worth more than £1,000</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89143461"/>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079FFAE"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89143462"/>
      <w:r w:rsidRPr="009F1AF9">
        <w:rPr>
          <w:rFonts w:ascii="Arial" w:hAnsi="Arial" w:cs="Arial"/>
        </w:rPr>
        <w:t>Insurance</w:t>
      </w:r>
      <w:bookmarkEnd w:id="506"/>
    </w:p>
    <w:p w14:paraId="34BDFAFB" w14:textId="235283FD"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w:t>
      </w:r>
      <w:r w:rsidR="005D1980">
        <w:rPr>
          <w:rFonts w:ascii="Arial" w:hAnsi="Arial" w:cs="Arial"/>
        </w:rPr>
        <w:t xml:space="preserve"> </w:t>
      </w:r>
      <w:r w:rsidRPr="009F1AF9">
        <w:rPr>
          <w:rFonts w:ascii="Arial" w:hAnsi="Arial" w:cs="Arial"/>
        </w:rPr>
        <w:t>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601AC91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w:t>
      </w:r>
      <w:r w:rsidR="00B960B2">
        <w:rPr>
          <w:rFonts w:ascii="Arial" w:hAnsi="Arial" w:cs="Arial"/>
        </w:rPr>
        <w:t xml:space="preserve"> </w:t>
      </w:r>
      <w:r w:rsidR="00C371C6">
        <w:rPr>
          <w:rFonts w:ascii="Arial" w:hAnsi="Arial" w:cs="Arial"/>
        </w:rPr>
        <w:t xml:space="preserve">shall inform the council’s insurers </w:t>
      </w:r>
      <w:r w:rsidRPr="009F1AF9">
        <w:rPr>
          <w:rFonts w:ascii="Arial" w:hAnsi="Arial" w:cs="Arial"/>
        </w:rPr>
        <w:t>of all new risks, properties or vehicles which require to be insured and of any alterations affecting existing insurances.</w:t>
      </w:r>
    </w:p>
    <w:p w14:paraId="298EB3D9" w14:textId="51F0271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7774BA">
        <w:rPr>
          <w:rFonts w:ascii="Arial" w:hAnsi="Arial" w:cs="Arial"/>
        </w:rPr>
        <w:t xml:space="preserve"> </w:t>
      </w:r>
      <w:r w:rsidR="00B960B2">
        <w:rPr>
          <w:rFonts w:ascii="Arial" w:hAnsi="Arial" w:cs="Arial"/>
        </w:rPr>
        <w:t xml:space="preserve"> </w:t>
      </w:r>
      <w:r w:rsidR="00C371C6">
        <w:rPr>
          <w:rFonts w:ascii="Arial" w:hAnsi="Arial" w:cs="Arial"/>
        </w:rPr>
        <w:t xml:space="preserve">RFO </w:t>
      </w:r>
      <w:r w:rsidR="00A6421B" w:rsidRPr="009F1AF9">
        <w:rPr>
          <w:rFonts w:ascii="Arial" w:hAnsi="Arial" w:cs="Arial"/>
        </w:rPr>
        <w:t xml:space="preserve">shall </w:t>
      </w:r>
      <w:r w:rsidR="00D405E4" w:rsidRPr="009F1AF9">
        <w:rPr>
          <w:rFonts w:ascii="Arial" w:hAnsi="Arial" w:cs="Arial"/>
        </w:rPr>
        <w:t>negotiate all claims on the council's insurers in consultation with the Clerk.</w:t>
      </w:r>
    </w:p>
    <w:p w14:paraId="0213EA01" w14:textId="7A08343A"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by the council, or duly delegated committee.</w:t>
      </w:r>
    </w:p>
    <w:p w14:paraId="3633A8E5" w14:textId="52BAAB48" w:rsidR="007E6C3C" w:rsidRPr="009F1AF9" w:rsidRDefault="007E6C3C" w:rsidP="009F1AF9">
      <w:pPr>
        <w:pStyle w:val="Heading1"/>
        <w:rPr>
          <w:rFonts w:ascii="Arial" w:hAnsi="Arial" w:cs="Arial"/>
        </w:rPr>
      </w:pPr>
      <w:bookmarkStart w:id="507" w:name="_Toc189143463"/>
      <w:r w:rsidRPr="009F1AF9">
        <w:rPr>
          <w:rFonts w:ascii="Arial" w:hAnsi="Arial" w:cs="Arial"/>
        </w:rPr>
        <w:t>Charities</w:t>
      </w:r>
      <w:bookmarkEnd w:id="507"/>
    </w:p>
    <w:p w14:paraId="76E3288A" w14:textId="1C29165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RFO shall ensure that separate accounts are kept of the funds held on charitable trusts and separate financial reports made in such form as shall be appropriate, in accordance with Charity Law and legislation, or as determined by the Charity Commission. The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89143464"/>
      <w:r w:rsidRPr="009F1AF9">
        <w:rPr>
          <w:rFonts w:ascii="Arial" w:hAnsi="Arial" w:cs="Arial"/>
        </w:rPr>
        <w:t>Suspension and revision of Financial Regulations</w:t>
      </w:r>
      <w:bookmarkEnd w:id="508"/>
    </w:p>
    <w:p w14:paraId="48E507C1" w14:textId="1B21298E"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4FA4C085"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r w:rsidR="00845289">
        <w:rPr>
          <w:rFonts w:ascii="Arial" w:hAnsi="Arial" w:cs="Arial"/>
        </w:rPr>
        <w:br/>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89143465"/>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6243DA5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shall state the general nature of the intended contract and the Clerk</w:t>
      </w:r>
      <w:r w:rsidR="00A60EED">
        <w:rPr>
          <w:rFonts w:ascii="Arial" w:hAnsi="Arial" w:cs="Arial"/>
        </w:rPr>
        <w:t xml:space="preserve"> </w:t>
      </w:r>
      <w:r w:rsidRPr="009F1AF9">
        <w:rPr>
          <w:rFonts w:ascii="Arial" w:hAnsi="Arial" w:cs="Arial"/>
        </w:rPr>
        <w:t xml:space="preserve">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01D2150"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w:t>
      </w:r>
      <w:r w:rsidR="00DB766C">
        <w:rPr>
          <w:rFonts w:ascii="Arial" w:hAnsi="Arial" w:cs="Arial"/>
        </w:rPr>
        <w:t xml:space="preserve">the council’s </w:t>
      </w:r>
      <w:r w:rsidRPr="009F1AF9">
        <w:rPr>
          <w:rFonts w:ascii="Arial" w:hAnsi="Arial" w:cs="Arial"/>
        </w:rPr>
        <w:t>Standing Order</w:t>
      </w:r>
      <w:r w:rsidR="00DB766C">
        <w:rPr>
          <w:rFonts w:ascii="Arial" w:hAnsi="Arial" w:cs="Arial"/>
        </w:rPr>
        <w:t>s</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foot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9042" w14:textId="77777777" w:rsidR="00900579" w:rsidRDefault="00900579" w:rsidP="00225AAB">
      <w:r>
        <w:separator/>
      </w:r>
    </w:p>
  </w:endnote>
  <w:endnote w:type="continuationSeparator" w:id="0">
    <w:p w14:paraId="40DADB82" w14:textId="77777777" w:rsidR="00900579" w:rsidRDefault="00900579" w:rsidP="00225AAB">
      <w:r>
        <w:continuationSeparator/>
      </w:r>
    </w:p>
  </w:endnote>
  <w:endnote w:type="continuationNotice" w:id="1">
    <w:p w14:paraId="24FFE839" w14:textId="77777777" w:rsidR="00900579" w:rsidRDefault="00900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5825"/>
      <w:docPartObj>
        <w:docPartGallery w:val="Page Numbers (Bottom of Page)"/>
        <w:docPartUnique/>
      </w:docPartObj>
    </w:sdtPr>
    <w:sdtEndPr>
      <w:rPr>
        <w:noProof/>
      </w:rPr>
    </w:sdtEndPr>
    <w:sdtContent>
      <w:p w14:paraId="78426730" w14:textId="33003542" w:rsidR="00696C72" w:rsidRDefault="00696C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4A0FED" w14:textId="77777777" w:rsidR="00696C72" w:rsidRDefault="00696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6E7E" w14:textId="77777777" w:rsidR="00900579" w:rsidRDefault="00900579" w:rsidP="00225AAB">
      <w:r>
        <w:separator/>
      </w:r>
    </w:p>
  </w:footnote>
  <w:footnote w:type="continuationSeparator" w:id="0">
    <w:p w14:paraId="637471CE" w14:textId="77777777" w:rsidR="00900579" w:rsidRDefault="00900579" w:rsidP="00225AAB">
      <w:r>
        <w:continuationSeparator/>
      </w:r>
    </w:p>
  </w:footnote>
  <w:footnote w:type="continuationNotice" w:id="1">
    <w:p w14:paraId="57C18686" w14:textId="77777777" w:rsidR="00900579" w:rsidRDefault="00900579">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E82"/>
    <w:rsid w:val="00015FB2"/>
    <w:rsid w:val="00016039"/>
    <w:rsid w:val="00017487"/>
    <w:rsid w:val="00021B2C"/>
    <w:rsid w:val="00026D0A"/>
    <w:rsid w:val="000361D6"/>
    <w:rsid w:val="000379D2"/>
    <w:rsid w:val="0004530F"/>
    <w:rsid w:val="0005057F"/>
    <w:rsid w:val="00053EE3"/>
    <w:rsid w:val="00054305"/>
    <w:rsid w:val="0005479B"/>
    <w:rsid w:val="00054A9E"/>
    <w:rsid w:val="00061002"/>
    <w:rsid w:val="0006419D"/>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C610D"/>
    <w:rsid w:val="000D5700"/>
    <w:rsid w:val="000E50AF"/>
    <w:rsid w:val="000E6E56"/>
    <w:rsid w:val="000F109D"/>
    <w:rsid w:val="000F1249"/>
    <w:rsid w:val="000F388E"/>
    <w:rsid w:val="000F540F"/>
    <w:rsid w:val="000F6919"/>
    <w:rsid w:val="000F6E7B"/>
    <w:rsid w:val="000F7BA7"/>
    <w:rsid w:val="00100188"/>
    <w:rsid w:val="00103900"/>
    <w:rsid w:val="00104E3E"/>
    <w:rsid w:val="0010569C"/>
    <w:rsid w:val="00107733"/>
    <w:rsid w:val="001103F9"/>
    <w:rsid w:val="001113CC"/>
    <w:rsid w:val="00113DA1"/>
    <w:rsid w:val="00116ADA"/>
    <w:rsid w:val="001175FB"/>
    <w:rsid w:val="00121A42"/>
    <w:rsid w:val="00123BA9"/>
    <w:rsid w:val="00124321"/>
    <w:rsid w:val="00126354"/>
    <w:rsid w:val="00127DA7"/>
    <w:rsid w:val="00131471"/>
    <w:rsid w:val="00133BB5"/>
    <w:rsid w:val="0013450A"/>
    <w:rsid w:val="001371A3"/>
    <w:rsid w:val="0013767A"/>
    <w:rsid w:val="00142AAA"/>
    <w:rsid w:val="001433D6"/>
    <w:rsid w:val="001436A9"/>
    <w:rsid w:val="0014441C"/>
    <w:rsid w:val="001468A5"/>
    <w:rsid w:val="00146A26"/>
    <w:rsid w:val="00146DF1"/>
    <w:rsid w:val="00147DE2"/>
    <w:rsid w:val="001504DC"/>
    <w:rsid w:val="001508C3"/>
    <w:rsid w:val="00150E54"/>
    <w:rsid w:val="0015275A"/>
    <w:rsid w:val="00153202"/>
    <w:rsid w:val="001537B9"/>
    <w:rsid w:val="00153B26"/>
    <w:rsid w:val="0015456E"/>
    <w:rsid w:val="0015566A"/>
    <w:rsid w:val="0015672D"/>
    <w:rsid w:val="00156D6E"/>
    <w:rsid w:val="00157871"/>
    <w:rsid w:val="001578A6"/>
    <w:rsid w:val="001607D8"/>
    <w:rsid w:val="0016302E"/>
    <w:rsid w:val="00165910"/>
    <w:rsid w:val="0017028F"/>
    <w:rsid w:val="001731D5"/>
    <w:rsid w:val="0017406B"/>
    <w:rsid w:val="00174B87"/>
    <w:rsid w:val="00174C20"/>
    <w:rsid w:val="00175058"/>
    <w:rsid w:val="00175062"/>
    <w:rsid w:val="0017614B"/>
    <w:rsid w:val="00177623"/>
    <w:rsid w:val="001817CB"/>
    <w:rsid w:val="0018185B"/>
    <w:rsid w:val="00183473"/>
    <w:rsid w:val="00183EBD"/>
    <w:rsid w:val="00186AAD"/>
    <w:rsid w:val="00193E1C"/>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144B"/>
    <w:rsid w:val="00202653"/>
    <w:rsid w:val="00202936"/>
    <w:rsid w:val="00202E2D"/>
    <w:rsid w:val="00203D12"/>
    <w:rsid w:val="00204DCD"/>
    <w:rsid w:val="0020792C"/>
    <w:rsid w:val="00207FE7"/>
    <w:rsid w:val="002123E3"/>
    <w:rsid w:val="00213AD8"/>
    <w:rsid w:val="00214598"/>
    <w:rsid w:val="00214CE3"/>
    <w:rsid w:val="002151BE"/>
    <w:rsid w:val="00215421"/>
    <w:rsid w:val="0021576E"/>
    <w:rsid w:val="00220F30"/>
    <w:rsid w:val="0022106D"/>
    <w:rsid w:val="00223A36"/>
    <w:rsid w:val="00225602"/>
    <w:rsid w:val="00225AAB"/>
    <w:rsid w:val="00226257"/>
    <w:rsid w:val="00232645"/>
    <w:rsid w:val="00233DEB"/>
    <w:rsid w:val="00240F06"/>
    <w:rsid w:val="00241A1B"/>
    <w:rsid w:val="00242A6A"/>
    <w:rsid w:val="00243693"/>
    <w:rsid w:val="00244941"/>
    <w:rsid w:val="00247B6D"/>
    <w:rsid w:val="002504FF"/>
    <w:rsid w:val="0025061E"/>
    <w:rsid w:val="002517D9"/>
    <w:rsid w:val="00252FF6"/>
    <w:rsid w:val="002551BC"/>
    <w:rsid w:val="00255EDD"/>
    <w:rsid w:val="002576D5"/>
    <w:rsid w:val="00262DFE"/>
    <w:rsid w:val="00264DE6"/>
    <w:rsid w:val="00264E90"/>
    <w:rsid w:val="002651A6"/>
    <w:rsid w:val="00265BFD"/>
    <w:rsid w:val="002661F4"/>
    <w:rsid w:val="00266D87"/>
    <w:rsid w:val="00267802"/>
    <w:rsid w:val="00271169"/>
    <w:rsid w:val="002723A4"/>
    <w:rsid w:val="002727AB"/>
    <w:rsid w:val="00272D0C"/>
    <w:rsid w:val="00273ADF"/>
    <w:rsid w:val="00282839"/>
    <w:rsid w:val="00282C29"/>
    <w:rsid w:val="002852E7"/>
    <w:rsid w:val="002918EE"/>
    <w:rsid w:val="00292C38"/>
    <w:rsid w:val="00292FAF"/>
    <w:rsid w:val="00295AD4"/>
    <w:rsid w:val="002966EA"/>
    <w:rsid w:val="00297EFD"/>
    <w:rsid w:val="002A1217"/>
    <w:rsid w:val="002A5070"/>
    <w:rsid w:val="002A5C1F"/>
    <w:rsid w:val="002A6C21"/>
    <w:rsid w:val="002B2396"/>
    <w:rsid w:val="002B37AB"/>
    <w:rsid w:val="002B40EB"/>
    <w:rsid w:val="002B6CD5"/>
    <w:rsid w:val="002B7885"/>
    <w:rsid w:val="002B7D6B"/>
    <w:rsid w:val="002C1BFD"/>
    <w:rsid w:val="002C3431"/>
    <w:rsid w:val="002C527E"/>
    <w:rsid w:val="002C58CB"/>
    <w:rsid w:val="002C6233"/>
    <w:rsid w:val="002C65CE"/>
    <w:rsid w:val="002C6B5D"/>
    <w:rsid w:val="002D37F9"/>
    <w:rsid w:val="002D47CB"/>
    <w:rsid w:val="002D5FD0"/>
    <w:rsid w:val="002D6084"/>
    <w:rsid w:val="002E087A"/>
    <w:rsid w:val="002E4163"/>
    <w:rsid w:val="002F125A"/>
    <w:rsid w:val="002F4A61"/>
    <w:rsid w:val="002F6B9A"/>
    <w:rsid w:val="003000BA"/>
    <w:rsid w:val="0030060A"/>
    <w:rsid w:val="00304702"/>
    <w:rsid w:val="003049E9"/>
    <w:rsid w:val="00304E5B"/>
    <w:rsid w:val="00306D24"/>
    <w:rsid w:val="00307130"/>
    <w:rsid w:val="00311814"/>
    <w:rsid w:val="00312DE7"/>
    <w:rsid w:val="00313234"/>
    <w:rsid w:val="00314D5F"/>
    <w:rsid w:val="00317515"/>
    <w:rsid w:val="003205C9"/>
    <w:rsid w:val="00323B2B"/>
    <w:rsid w:val="00323DFD"/>
    <w:rsid w:val="00324654"/>
    <w:rsid w:val="00324704"/>
    <w:rsid w:val="00324A25"/>
    <w:rsid w:val="0032532C"/>
    <w:rsid w:val="00325356"/>
    <w:rsid w:val="00326764"/>
    <w:rsid w:val="00330248"/>
    <w:rsid w:val="00331F01"/>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212"/>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3535"/>
    <w:rsid w:val="003A6D6D"/>
    <w:rsid w:val="003A7B4A"/>
    <w:rsid w:val="003B3A6E"/>
    <w:rsid w:val="003B49ED"/>
    <w:rsid w:val="003B7A08"/>
    <w:rsid w:val="003C3AB8"/>
    <w:rsid w:val="003C743C"/>
    <w:rsid w:val="003D1A0E"/>
    <w:rsid w:val="003D1CFF"/>
    <w:rsid w:val="003D4531"/>
    <w:rsid w:val="003D4ADE"/>
    <w:rsid w:val="003E1770"/>
    <w:rsid w:val="003E193F"/>
    <w:rsid w:val="003E2CA2"/>
    <w:rsid w:val="003E2F7F"/>
    <w:rsid w:val="003E365E"/>
    <w:rsid w:val="003E4AD2"/>
    <w:rsid w:val="003E7886"/>
    <w:rsid w:val="003F09CE"/>
    <w:rsid w:val="003F26BE"/>
    <w:rsid w:val="003F575F"/>
    <w:rsid w:val="003F6B20"/>
    <w:rsid w:val="00403EFB"/>
    <w:rsid w:val="00411D73"/>
    <w:rsid w:val="00412BE2"/>
    <w:rsid w:val="004134A6"/>
    <w:rsid w:val="0041496D"/>
    <w:rsid w:val="00415855"/>
    <w:rsid w:val="0041623B"/>
    <w:rsid w:val="004169C9"/>
    <w:rsid w:val="00422AEC"/>
    <w:rsid w:val="00423D14"/>
    <w:rsid w:val="00424AD1"/>
    <w:rsid w:val="00431DAA"/>
    <w:rsid w:val="00433BCE"/>
    <w:rsid w:val="00435316"/>
    <w:rsid w:val="0043743F"/>
    <w:rsid w:val="004432DF"/>
    <w:rsid w:val="00444456"/>
    <w:rsid w:val="00444F95"/>
    <w:rsid w:val="00445980"/>
    <w:rsid w:val="00446FDF"/>
    <w:rsid w:val="00447B53"/>
    <w:rsid w:val="00450732"/>
    <w:rsid w:val="004510BA"/>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48BD"/>
    <w:rsid w:val="004C62AD"/>
    <w:rsid w:val="004D0DDB"/>
    <w:rsid w:val="004D4A19"/>
    <w:rsid w:val="004D5924"/>
    <w:rsid w:val="004D5E0E"/>
    <w:rsid w:val="004E0329"/>
    <w:rsid w:val="004E130D"/>
    <w:rsid w:val="004E2382"/>
    <w:rsid w:val="004F1CEC"/>
    <w:rsid w:val="004F4E16"/>
    <w:rsid w:val="004F6A95"/>
    <w:rsid w:val="004F7769"/>
    <w:rsid w:val="00503D57"/>
    <w:rsid w:val="00505A6D"/>
    <w:rsid w:val="0050635E"/>
    <w:rsid w:val="00510212"/>
    <w:rsid w:val="00521F0D"/>
    <w:rsid w:val="005278A6"/>
    <w:rsid w:val="005307F8"/>
    <w:rsid w:val="00534235"/>
    <w:rsid w:val="00540B0A"/>
    <w:rsid w:val="005416DF"/>
    <w:rsid w:val="005428FB"/>
    <w:rsid w:val="00551C18"/>
    <w:rsid w:val="005546A7"/>
    <w:rsid w:val="005547A1"/>
    <w:rsid w:val="00556693"/>
    <w:rsid w:val="0056608B"/>
    <w:rsid w:val="0056626C"/>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C0E96"/>
    <w:rsid w:val="005C5D83"/>
    <w:rsid w:val="005D1980"/>
    <w:rsid w:val="005D4189"/>
    <w:rsid w:val="005D5ACF"/>
    <w:rsid w:val="005D6C63"/>
    <w:rsid w:val="005D74D7"/>
    <w:rsid w:val="005E45FA"/>
    <w:rsid w:val="005E7252"/>
    <w:rsid w:val="005E7EA6"/>
    <w:rsid w:val="005F035C"/>
    <w:rsid w:val="005F148C"/>
    <w:rsid w:val="005F2282"/>
    <w:rsid w:val="005F3C08"/>
    <w:rsid w:val="005F4772"/>
    <w:rsid w:val="005F4C1C"/>
    <w:rsid w:val="005F510D"/>
    <w:rsid w:val="005F5FB8"/>
    <w:rsid w:val="005F6B86"/>
    <w:rsid w:val="00601CFF"/>
    <w:rsid w:val="00607E5D"/>
    <w:rsid w:val="006101DE"/>
    <w:rsid w:val="0061222B"/>
    <w:rsid w:val="0061232F"/>
    <w:rsid w:val="00614932"/>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86A2A"/>
    <w:rsid w:val="00691701"/>
    <w:rsid w:val="00695034"/>
    <w:rsid w:val="00696580"/>
    <w:rsid w:val="00696C72"/>
    <w:rsid w:val="006A2906"/>
    <w:rsid w:val="006A34AA"/>
    <w:rsid w:val="006A5FCA"/>
    <w:rsid w:val="006B0E13"/>
    <w:rsid w:val="006B1A64"/>
    <w:rsid w:val="006B3547"/>
    <w:rsid w:val="006B758B"/>
    <w:rsid w:val="006C0468"/>
    <w:rsid w:val="006C367C"/>
    <w:rsid w:val="006C44AF"/>
    <w:rsid w:val="006C4C04"/>
    <w:rsid w:val="006C731E"/>
    <w:rsid w:val="006D03C3"/>
    <w:rsid w:val="006D08E2"/>
    <w:rsid w:val="006D1846"/>
    <w:rsid w:val="006D308C"/>
    <w:rsid w:val="006D330C"/>
    <w:rsid w:val="006D7FE3"/>
    <w:rsid w:val="006E0C9A"/>
    <w:rsid w:val="006E5EC6"/>
    <w:rsid w:val="006F0348"/>
    <w:rsid w:val="006F06C2"/>
    <w:rsid w:val="006F32EF"/>
    <w:rsid w:val="006F479F"/>
    <w:rsid w:val="006F6995"/>
    <w:rsid w:val="007007E9"/>
    <w:rsid w:val="0070107D"/>
    <w:rsid w:val="00701F5C"/>
    <w:rsid w:val="007021AD"/>
    <w:rsid w:val="007026CB"/>
    <w:rsid w:val="007029A7"/>
    <w:rsid w:val="00703AE6"/>
    <w:rsid w:val="0071081F"/>
    <w:rsid w:val="00713C7B"/>
    <w:rsid w:val="00715299"/>
    <w:rsid w:val="0072031D"/>
    <w:rsid w:val="00722644"/>
    <w:rsid w:val="00723400"/>
    <w:rsid w:val="00723EDA"/>
    <w:rsid w:val="007245A1"/>
    <w:rsid w:val="00725258"/>
    <w:rsid w:val="00725B39"/>
    <w:rsid w:val="007303C9"/>
    <w:rsid w:val="00730F17"/>
    <w:rsid w:val="0073137E"/>
    <w:rsid w:val="007316E1"/>
    <w:rsid w:val="007364D1"/>
    <w:rsid w:val="0073756E"/>
    <w:rsid w:val="00737DC7"/>
    <w:rsid w:val="007404CD"/>
    <w:rsid w:val="0074642B"/>
    <w:rsid w:val="00747029"/>
    <w:rsid w:val="00751A82"/>
    <w:rsid w:val="007527A4"/>
    <w:rsid w:val="00752F8A"/>
    <w:rsid w:val="00753BF2"/>
    <w:rsid w:val="00754644"/>
    <w:rsid w:val="0075517A"/>
    <w:rsid w:val="00755CFD"/>
    <w:rsid w:val="00756767"/>
    <w:rsid w:val="007617FC"/>
    <w:rsid w:val="00762869"/>
    <w:rsid w:val="00765828"/>
    <w:rsid w:val="00770AD5"/>
    <w:rsid w:val="007713E0"/>
    <w:rsid w:val="00776B43"/>
    <w:rsid w:val="007774BA"/>
    <w:rsid w:val="00781DF1"/>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380F"/>
    <w:rsid w:val="007B4BD6"/>
    <w:rsid w:val="007B603C"/>
    <w:rsid w:val="007B730D"/>
    <w:rsid w:val="007B78FD"/>
    <w:rsid w:val="007C0630"/>
    <w:rsid w:val="007C0B0A"/>
    <w:rsid w:val="007C1480"/>
    <w:rsid w:val="007C1D78"/>
    <w:rsid w:val="007C3C03"/>
    <w:rsid w:val="007C4CFE"/>
    <w:rsid w:val="007D4DF4"/>
    <w:rsid w:val="007D5100"/>
    <w:rsid w:val="007D5DC8"/>
    <w:rsid w:val="007D735C"/>
    <w:rsid w:val="007D7575"/>
    <w:rsid w:val="007E2314"/>
    <w:rsid w:val="007E3730"/>
    <w:rsid w:val="007E6322"/>
    <w:rsid w:val="007E6C3C"/>
    <w:rsid w:val="007E7514"/>
    <w:rsid w:val="007F0C7B"/>
    <w:rsid w:val="007F2899"/>
    <w:rsid w:val="007F42B2"/>
    <w:rsid w:val="007F442D"/>
    <w:rsid w:val="007F4983"/>
    <w:rsid w:val="008001FE"/>
    <w:rsid w:val="00800338"/>
    <w:rsid w:val="00803226"/>
    <w:rsid w:val="00804A15"/>
    <w:rsid w:val="00812156"/>
    <w:rsid w:val="008127BC"/>
    <w:rsid w:val="008141C6"/>
    <w:rsid w:val="00815732"/>
    <w:rsid w:val="00820790"/>
    <w:rsid w:val="0082427E"/>
    <w:rsid w:val="008246C3"/>
    <w:rsid w:val="0082541D"/>
    <w:rsid w:val="00827A9C"/>
    <w:rsid w:val="0083143D"/>
    <w:rsid w:val="008314CC"/>
    <w:rsid w:val="00831E0E"/>
    <w:rsid w:val="00833474"/>
    <w:rsid w:val="00834B5B"/>
    <w:rsid w:val="00834CC4"/>
    <w:rsid w:val="00836827"/>
    <w:rsid w:val="008374D9"/>
    <w:rsid w:val="008406FC"/>
    <w:rsid w:val="00840DD5"/>
    <w:rsid w:val="0084158E"/>
    <w:rsid w:val="008425C6"/>
    <w:rsid w:val="0084454F"/>
    <w:rsid w:val="0084461D"/>
    <w:rsid w:val="00845289"/>
    <w:rsid w:val="0084590F"/>
    <w:rsid w:val="00845A58"/>
    <w:rsid w:val="00845D52"/>
    <w:rsid w:val="00846A01"/>
    <w:rsid w:val="00860823"/>
    <w:rsid w:val="00860FC7"/>
    <w:rsid w:val="00861CAC"/>
    <w:rsid w:val="00865EE7"/>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597F"/>
    <w:rsid w:val="008F6582"/>
    <w:rsid w:val="008F69A8"/>
    <w:rsid w:val="008F6BD3"/>
    <w:rsid w:val="00900579"/>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43DB"/>
    <w:rsid w:val="00954A1A"/>
    <w:rsid w:val="00955295"/>
    <w:rsid w:val="0095723F"/>
    <w:rsid w:val="00957900"/>
    <w:rsid w:val="00960CCB"/>
    <w:rsid w:val="009662D9"/>
    <w:rsid w:val="00966AB2"/>
    <w:rsid w:val="00971B57"/>
    <w:rsid w:val="00972D01"/>
    <w:rsid w:val="00974B64"/>
    <w:rsid w:val="00975527"/>
    <w:rsid w:val="00981330"/>
    <w:rsid w:val="00982D83"/>
    <w:rsid w:val="00985F42"/>
    <w:rsid w:val="00992EBD"/>
    <w:rsid w:val="00993C38"/>
    <w:rsid w:val="00995AEF"/>
    <w:rsid w:val="00995FAC"/>
    <w:rsid w:val="009976EF"/>
    <w:rsid w:val="00997E80"/>
    <w:rsid w:val="009A12DF"/>
    <w:rsid w:val="009B192B"/>
    <w:rsid w:val="009B2323"/>
    <w:rsid w:val="009B782B"/>
    <w:rsid w:val="009C02B8"/>
    <w:rsid w:val="009C1F16"/>
    <w:rsid w:val="009C26CA"/>
    <w:rsid w:val="009C3576"/>
    <w:rsid w:val="009C39DD"/>
    <w:rsid w:val="009C47AF"/>
    <w:rsid w:val="009C6D89"/>
    <w:rsid w:val="009D2D97"/>
    <w:rsid w:val="009D3274"/>
    <w:rsid w:val="009E2385"/>
    <w:rsid w:val="009E50BD"/>
    <w:rsid w:val="009E68C5"/>
    <w:rsid w:val="009F1AF9"/>
    <w:rsid w:val="009F243A"/>
    <w:rsid w:val="009F4F96"/>
    <w:rsid w:val="009F5332"/>
    <w:rsid w:val="009F54D1"/>
    <w:rsid w:val="009F5ED3"/>
    <w:rsid w:val="009F61F5"/>
    <w:rsid w:val="00A00AB5"/>
    <w:rsid w:val="00A00B9F"/>
    <w:rsid w:val="00A01D5A"/>
    <w:rsid w:val="00A025DD"/>
    <w:rsid w:val="00A0281A"/>
    <w:rsid w:val="00A032E1"/>
    <w:rsid w:val="00A04CB3"/>
    <w:rsid w:val="00A10F25"/>
    <w:rsid w:val="00A129DC"/>
    <w:rsid w:val="00A20B7A"/>
    <w:rsid w:val="00A21629"/>
    <w:rsid w:val="00A23D0A"/>
    <w:rsid w:val="00A24047"/>
    <w:rsid w:val="00A354FC"/>
    <w:rsid w:val="00A36B8A"/>
    <w:rsid w:val="00A40F2F"/>
    <w:rsid w:val="00A4228B"/>
    <w:rsid w:val="00A42501"/>
    <w:rsid w:val="00A42842"/>
    <w:rsid w:val="00A501E3"/>
    <w:rsid w:val="00A52EF4"/>
    <w:rsid w:val="00A53B37"/>
    <w:rsid w:val="00A53BE1"/>
    <w:rsid w:val="00A57F7C"/>
    <w:rsid w:val="00A60EED"/>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4E6"/>
    <w:rsid w:val="00AA1634"/>
    <w:rsid w:val="00AB1690"/>
    <w:rsid w:val="00AB47E8"/>
    <w:rsid w:val="00AB5EF2"/>
    <w:rsid w:val="00AC357D"/>
    <w:rsid w:val="00AC6F05"/>
    <w:rsid w:val="00AD62E1"/>
    <w:rsid w:val="00AD6C4E"/>
    <w:rsid w:val="00AE2E16"/>
    <w:rsid w:val="00AF0083"/>
    <w:rsid w:val="00AF0379"/>
    <w:rsid w:val="00AF2744"/>
    <w:rsid w:val="00AF4245"/>
    <w:rsid w:val="00AF5A4E"/>
    <w:rsid w:val="00AF5D36"/>
    <w:rsid w:val="00B0060A"/>
    <w:rsid w:val="00B02754"/>
    <w:rsid w:val="00B0505B"/>
    <w:rsid w:val="00B070E7"/>
    <w:rsid w:val="00B07DC5"/>
    <w:rsid w:val="00B14BED"/>
    <w:rsid w:val="00B165B2"/>
    <w:rsid w:val="00B16D01"/>
    <w:rsid w:val="00B16E08"/>
    <w:rsid w:val="00B17686"/>
    <w:rsid w:val="00B20BB3"/>
    <w:rsid w:val="00B21788"/>
    <w:rsid w:val="00B23CCE"/>
    <w:rsid w:val="00B25AAB"/>
    <w:rsid w:val="00B2694A"/>
    <w:rsid w:val="00B27506"/>
    <w:rsid w:val="00B27DFA"/>
    <w:rsid w:val="00B34B35"/>
    <w:rsid w:val="00B4357D"/>
    <w:rsid w:val="00B4422E"/>
    <w:rsid w:val="00B54559"/>
    <w:rsid w:val="00B6347D"/>
    <w:rsid w:val="00B638A5"/>
    <w:rsid w:val="00B63C1E"/>
    <w:rsid w:val="00B63EC8"/>
    <w:rsid w:val="00B663B9"/>
    <w:rsid w:val="00B67977"/>
    <w:rsid w:val="00B76BCB"/>
    <w:rsid w:val="00B80890"/>
    <w:rsid w:val="00B8620C"/>
    <w:rsid w:val="00B92055"/>
    <w:rsid w:val="00B94C10"/>
    <w:rsid w:val="00B94FEE"/>
    <w:rsid w:val="00B9603B"/>
    <w:rsid w:val="00B960B2"/>
    <w:rsid w:val="00BA165C"/>
    <w:rsid w:val="00BA1B8F"/>
    <w:rsid w:val="00BA27A3"/>
    <w:rsid w:val="00BA47A0"/>
    <w:rsid w:val="00BA4F61"/>
    <w:rsid w:val="00BA5A31"/>
    <w:rsid w:val="00BA5DF5"/>
    <w:rsid w:val="00BB28CF"/>
    <w:rsid w:val="00BB2DAF"/>
    <w:rsid w:val="00BB37EA"/>
    <w:rsid w:val="00BB40C3"/>
    <w:rsid w:val="00BB5C5A"/>
    <w:rsid w:val="00BB77FB"/>
    <w:rsid w:val="00BC0C00"/>
    <w:rsid w:val="00BC180D"/>
    <w:rsid w:val="00BC3806"/>
    <w:rsid w:val="00BC4AE2"/>
    <w:rsid w:val="00BD1655"/>
    <w:rsid w:val="00BD2602"/>
    <w:rsid w:val="00BD7627"/>
    <w:rsid w:val="00BE248B"/>
    <w:rsid w:val="00BE4247"/>
    <w:rsid w:val="00BE7A2C"/>
    <w:rsid w:val="00BF0A82"/>
    <w:rsid w:val="00BF0B3F"/>
    <w:rsid w:val="00BF496F"/>
    <w:rsid w:val="00BF5918"/>
    <w:rsid w:val="00BF742F"/>
    <w:rsid w:val="00BF786B"/>
    <w:rsid w:val="00C00FB5"/>
    <w:rsid w:val="00C042C4"/>
    <w:rsid w:val="00C054D0"/>
    <w:rsid w:val="00C05B2D"/>
    <w:rsid w:val="00C05DC2"/>
    <w:rsid w:val="00C1513A"/>
    <w:rsid w:val="00C16815"/>
    <w:rsid w:val="00C17B3F"/>
    <w:rsid w:val="00C22194"/>
    <w:rsid w:val="00C247D1"/>
    <w:rsid w:val="00C267C6"/>
    <w:rsid w:val="00C3055A"/>
    <w:rsid w:val="00C308F4"/>
    <w:rsid w:val="00C31BB7"/>
    <w:rsid w:val="00C3262A"/>
    <w:rsid w:val="00C328B5"/>
    <w:rsid w:val="00C35100"/>
    <w:rsid w:val="00C35108"/>
    <w:rsid w:val="00C352B6"/>
    <w:rsid w:val="00C371C6"/>
    <w:rsid w:val="00C43B63"/>
    <w:rsid w:val="00C45151"/>
    <w:rsid w:val="00C460D0"/>
    <w:rsid w:val="00C507BA"/>
    <w:rsid w:val="00C52EC5"/>
    <w:rsid w:val="00C6150B"/>
    <w:rsid w:val="00C6668B"/>
    <w:rsid w:val="00C669DC"/>
    <w:rsid w:val="00C706F0"/>
    <w:rsid w:val="00C71B04"/>
    <w:rsid w:val="00C71E51"/>
    <w:rsid w:val="00C7265F"/>
    <w:rsid w:val="00C73302"/>
    <w:rsid w:val="00C75761"/>
    <w:rsid w:val="00C84B33"/>
    <w:rsid w:val="00C84F3A"/>
    <w:rsid w:val="00C85202"/>
    <w:rsid w:val="00C85E29"/>
    <w:rsid w:val="00C90C96"/>
    <w:rsid w:val="00C910AB"/>
    <w:rsid w:val="00C92449"/>
    <w:rsid w:val="00C92890"/>
    <w:rsid w:val="00C93E84"/>
    <w:rsid w:val="00C97C87"/>
    <w:rsid w:val="00CA1584"/>
    <w:rsid w:val="00CA2930"/>
    <w:rsid w:val="00CA3A0E"/>
    <w:rsid w:val="00CA3E1A"/>
    <w:rsid w:val="00CA7B74"/>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66C0"/>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23BC"/>
    <w:rsid w:val="00D355A4"/>
    <w:rsid w:val="00D37156"/>
    <w:rsid w:val="00D405E4"/>
    <w:rsid w:val="00D40C65"/>
    <w:rsid w:val="00D47E18"/>
    <w:rsid w:val="00D521C8"/>
    <w:rsid w:val="00D55388"/>
    <w:rsid w:val="00D61CC8"/>
    <w:rsid w:val="00D6226D"/>
    <w:rsid w:val="00D7173D"/>
    <w:rsid w:val="00D71C8E"/>
    <w:rsid w:val="00D72EC7"/>
    <w:rsid w:val="00D733BD"/>
    <w:rsid w:val="00D76D8B"/>
    <w:rsid w:val="00D8180E"/>
    <w:rsid w:val="00D849A3"/>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1DC7"/>
    <w:rsid w:val="00DB24E2"/>
    <w:rsid w:val="00DB26B3"/>
    <w:rsid w:val="00DB350B"/>
    <w:rsid w:val="00DB766C"/>
    <w:rsid w:val="00DB7A48"/>
    <w:rsid w:val="00DC08F3"/>
    <w:rsid w:val="00DC0B91"/>
    <w:rsid w:val="00DC2688"/>
    <w:rsid w:val="00DC41AA"/>
    <w:rsid w:val="00DD17F8"/>
    <w:rsid w:val="00DD180B"/>
    <w:rsid w:val="00DD335C"/>
    <w:rsid w:val="00DD4EDF"/>
    <w:rsid w:val="00DD57B1"/>
    <w:rsid w:val="00DD7728"/>
    <w:rsid w:val="00DE1206"/>
    <w:rsid w:val="00DE31F7"/>
    <w:rsid w:val="00DE48B5"/>
    <w:rsid w:val="00DE53F4"/>
    <w:rsid w:val="00DE5A0A"/>
    <w:rsid w:val="00DE6026"/>
    <w:rsid w:val="00DE6675"/>
    <w:rsid w:val="00DF0C9C"/>
    <w:rsid w:val="00DF2235"/>
    <w:rsid w:val="00E006FD"/>
    <w:rsid w:val="00E053E1"/>
    <w:rsid w:val="00E05818"/>
    <w:rsid w:val="00E07016"/>
    <w:rsid w:val="00E1469E"/>
    <w:rsid w:val="00E14E78"/>
    <w:rsid w:val="00E14E7C"/>
    <w:rsid w:val="00E15CD8"/>
    <w:rsid w:val="00E161A7"/>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59A3"/>
    <w:rsid w:val="00E8753F"/>
    <w:rsid w:val="00E92D8D"/>
    <w:rsid w:val="00E95F6D"/>
    <w:rsid w:val="00EA136A"/>
    <w:rsid w:val="00EA3011"/>
    <w:rsid w:val="00EB1091"/>
    <w:rsid w:val="00EB6D64"/>
    <w:rsid w:val="00EC112B"/>
    <w:rsid w:val="00EC15CE"/>
    <w:rsid w:val="00EC1A2A"/>
    <w:rsid w:val="00EC20AB"/>
    <w:rsid w:val="00EC3BF8"/>
    <w:rsid w:val="00EC4E3C"/>
    <w:rsid w:val="00EC57C9"/>
    <w:rsid w:val="00EC6445"/>
    <w:rsid w:val="00EC76A8"/>
    <w:rsid w:val="00ED2D52"/>
    <w:rsid w:val="00ED7CBE"/>
    <w:rsid w:val="00EE1C1D"/>
    <w:rsid w:val="00EE287D"/>
    <w:rsid w:val="00EE2C29"/>
    <w:rsid w:val="00EE5053"/>
    <w:rsid w:val="00EE5BEB"/>
    <w:rsid w:val="00EE5E03"/>
    <w:rsid w:val="00EE70D5"/>
    <w:rsid w:val="00EE777D"/>
    <w:rsid w:val="00EF3929"/>
    <w:rsid w:val="00EF6502"/>
    <w:rsid w:val="00EF6601"/>
    <w:rsid w:val="00F012DD"/>
    <w:rsid w:val="00F0185A"/>
    <w:rsid w:val="00F04AC3"/>
    <w:rsid w:val="00F126D4"/>
    <w:rsid w:val="00F12C98"/>
    <w:rsid w:val="00F14375"/>
    <w:rsid w:val="00F14DFA"/>
    <w:rsid w:val="00F14F77"/>
    <w:rsid w:val="00F157AF"/>
    <w:rsid w:val="00F16A14"/>
    <w:rsid w:val="00F1722F"/>
    <w:rsid w:val="00F202B0"/>
    <w:rsid w:val="00F215C5"/>
    <w:rsid w:val="00F2313A"/>
    <w:rsid w:val="00F24D31"/>
    <w:rsid w:val="00F35606"/>
    <w:rsid w:val="00F36660"/>
    <w:rsid w:val="00F370BC"/>
    <w:rsid w:val="00F372E1"/>
    <w:rsid w:val="00F4356F"/>
    <w:rsid w:val="00F4547C"/>
    <w:rsid w:val="00F50F98"/>
    <w:rsid w:val="00F52354"/>
    <w:rsid w:val="00F52AE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2AF"/>
    <w:rsid w:val="00FA56C9"/>
    <w:rsid w:val="00FA5A07"/>
    <w:rsid w:val="00FB1201"/>
    <w:rsid w:val="00FB3CF8"/>
    <w:rsid w:val="00FB43D3"/>
    <w:rsid w:val="00FB6487"/>
    <w:rsid w:val="00FB6B87"/>
    <w:rsid w:val="00FB7842"/>
    <w:rsid w:val="00FC015C"/>
    <w:rsid w:val="00FC1EB4"/>
    <w:rsid w:val="00FC3366"/>
    <w:rsid w:val="00FC7146"/>
    <w:rsid w:val="00FD21D2"/>
    <w:rsid w:val="00FD383E"/>
    <w:rsid w:val="00FD3FC8"/>
    <w:rsid w:val="00FD6235"/>
    <w:rsid w:val="00FD7DD0"/>
    <w:rsid w:val="00FE00C6"/>
    <w:rsid w:val="00FE07D6"/>
    <w:rsid w:val="00FE4081"/>
    <w:rsid w:val="00FE4146"/>
    <w:rsid w:val="00FE48A4"/>
    <w:rsid w:val="00FE4FDA"/>
    <w:rsid w:val="00FE6168"/>
    <w:rsid w:val="00FE7760"/>
    <w:rsid w:val="00FF11A3"/>
    <w:rsid w:val="00FF1CF7"/>
    <w:rsid w:val="00FF3C6F"/>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5447</Words>
  <Characters>31050</Characters>
  <Application>Microsoft Office Word</Application>
  <DocSecurity>0</DocSecurity>
  <Lines>258</Lines>
  <Paragraphs>72</Paragraphs>
  <ScaleCrop>false</ScaleCrop>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Pauline James</cp:lastModifiedBy>
  <cp:revision>3</cp:revision>
  <cp:lastPrinted>2024-04-25T09:10:00Z</cp:lastPrinted>
  <dcterms:created xsi:type="dcterms:W3CDTF">2026-01-24T17:33:00Z</dcterms:created>
  <dcterms:modified xsi:type="dcterms:W3CDTF">2026-01-24T17:34:00Z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